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56E" w14:textId="571E5D3B" w:rsidR="00EA7826" w:rsidRDefault="00EA7826" w:rsidP="007922D9">
      <w:pPr>
        <w:spacing w:before="612" w:after="360" w:line="213" w:lineRule="auto"/>
        <w:ind w:left="-362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2EB9792" w14:textId="63228E89" w:rsidR="005D10ED" w:rsidRDefault="005D10ED" w:rsidP="007922D9">
      <w:pPr>
        <w:spacing w:before="612" w:after="360" w:line="213" w:lineRule="auto"/>
        <w:ind w:left="-362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FC2F716" w14:textId="358DCE40" w:rsidR="005D10ED" w:rsidRDefault="005D10ED" w:rsidP="007922D9">
      <w:pPr>
        <w:spacing w:before="612" w:after="360" w:line="213" w:lineRule="auto"/>
        <w:ind w:left="-362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1C2E3D20" w14:textId="34EBC03B" w:rsidR="005D10ED" w:rsidRDefault="005D10ED" w:rsidP="007922D9">
      <w:pPr>
        <w:spacing w:before="612" w:after="360" w:line="213" w:lineRule="auto"/>
        <w:ind w:left="-362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33848C76" w14:textId="77777777" w:rsidR="00EA7826" w:rsidRDefault="004957FB" w:rsidP="00905D9A">
      <w:pPr>
        <w:spacing w:before="612" w:after="360" w:line="213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pict w14:anchorId="14D52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logo9.png" style="width:123.75pt;height:108pt;visibility:visible;mso-position-horizontal-relative:char;mso-position-vertical-relative:line">
            <v:imagedata r:id="rId7" o:title="" croptop="6395f" cropbottom="8439f"/>
          </v:shape>
        </w:pict>
      </w:r>
    </w:p>
    <w:p w14:paraId="7F0D59FD" w14:textId="77777777" w:rsidR="00EA7826" w:rsidRDefault="00EA7826" w:rsidP="00F97B35">
      <w:pPr>
        <w:jc w:val="center"/>
        <w:rPr>
          <w:rFonts w:ascii="Times New Roman" w:hAnsi="Times New Roman" w:cs="Times New Roman"/>
          <w:spacing w:val="6"/>
          <w:sz w:val="32"/>
          <w:szCs w:val="32"/>
        </w:rPr>
      </w:pPr>
    </w:p>
    <w:p w14:paraId="3E4237EB" w14:textId="77777777" w:rsidR="00EA7826" w:rsidRDefault="00EA7826" w:rsidP="00F97B35">
      <w:pPr>
        <w:jc w:val="center"/>
        <w:rPr>
          <w:rFonts w:ascii="Times New Roman" w:hAnsi="Times New Roman" w:cs="Times New Roman"/>
          <w:spacing w:val="6"/>
          <w:sz w:val="32"/>
          <w:szCs w:val="32"/>
        </w:rPr>
      </w:pPr>
    </w:p>
    <w:p w14:paraId="0D6819B3" w14:textId="77777777" w:rsidR="00EA7826" w:rsidRDefault="00EA7826" w:rsidP="00F97B35">
      <w:pPr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 w:rsidRPr="00F97B35">
        <w:rPr>
          <w:rFonts w:ascii="Times New Roman" w:hAnsi="Times New Roman" w:cs="Times New Roman"/>
          <w:spacing w:val="6"/>
          <w:sz w:val="32"/>
          <w:szCs w:val="32"/>
        </w:rPr>
        <w:t xml:space="preserve">ПРОГРАММА РАЗВИТИЯ </w:t>
      </w:r>
    </w:p>
    <w:p w14:paraId="6DAEAE02" w14:textId="05623F38" w:rsidR="00EA7826" w:rsidRPr="00F97B35" w:rsidRDefault="00D31CE7" w:rsidP="00F97B35">
      <w:pPr>
        <w:jc w:val="center"/>
        <w:rPr>
          <w:rFonts w:ascii="Times New Roman" w:hAnsi="Times New Roman" w:cs="Times New Roman"/>
          <w:spacing w:val="6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ОГ</w:t>
      </w:r>
      <w:r w:rsidR="00EA7826" w:rsidRPr="00F97B35">
        <w:rPr>
          <w:rFonts w:ascii="Times New Roman" w:hAnsi="Times New Roman" w:cs="Times New Roman"/>
          <w:spacing w:val="6"/>
          <w:sz w:val="32"/>
          <w:szCs w:val="32"/>
        </w:rPr>
        <w:t>БОУ «Лицей №</w:t>
      </w:r>
      <w:r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="00EA7826" w:rsidRPr="00F97B35">
        <w:rPr>
          <w:rFonts w:ascii="Times New Roman" w:hAnsi="Times New Roman" w:cs="Times New Roman"/>
          <w:spacing w:val="6"/>
          <w:sz w:val="32"/>
          <w:szCs w:val="32"/>
        </w:rPr>
        <w:t>9 г. Белгорода</w:t>
      </w:r>
      <w:r w:rsidRPr="00F97B35">
        <w:rPr>
          <w:rFonts w:ascii="Times New Roman" w:hAnsi="Times New Roman" w:cs="Times New Roman"/>
          <w:spacing w:val="6"/>
          <w:sz w:val="32"/>
          <w:szCs w:val="32"/>
        </w:rPr>
        <w:t>»</w:t>
      </w:r>
      <w:r w:rsidR="00EA7826">
        <w:rPr>
          <w:rFonts w:ascii="Times New Roman" w:hAnsi="Times New Roman" w:cs="Times New Roman"/>
          <w:spacing w:val="6"/>
          <w:sz w:val="32"/>
          <w:szCs w:val="32"/>
        </w:rPr>
        <w:t xml:space="preserve"> на </w:t>
      </w:r>
      <w:proofErr w:type="gramStart"/>
      <w:r w:rsidR="00EA7826">
        <w:rPr>
          <w:rFonts w:ascii="Times New Roman" w:hAnsi="Times New Roman" w:cs="Times New Roman"/>
          <w:spacing w:val="6"/>
          <w:sz w:val="32"/>
          <w:szCs w:val="32"/>
        </w:rPr>
        <w:t>2019-2024</w:t>
      </w:r>
      <w:proofErr w:type="gramEnd"/>
      <w:r w:rsidR="00EA7826">
        <w:rPr>
          <w:rFonts w:ascii="Times New Roman" w:hAnsi="Times New Roman" w:cs="Times New Roman"/>
          <w:spacing w:val="6"/>
          <w:sz w:val="32"/>
          <w:szCs w:val="32"/>
        </w:rPr>
        <w:t xml:space="preserve"> гг.</w:t>
      </w:r>
    </w:p>
    <w:p w14:paraId="61567597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  <w:r w:rsidRPr="00F97B35">
        <w:rPr>
          <w:rFonts w:ascii="Times New Roman" w:hAnsi="Times New Roman" w:cs="Times New Roman"/>
          <w:b/>
          <w:i/>
          <w:spacing w:val="6"/>
          <w:sz w:val="48"/>
          <w:szCs w:val="48"/>
        </w:rPr>
        <w:t>«Лицей – базовая школа РАН»</w:t>
      </w:r>
    </w:p>
    <w:p w14:paraId="4CEA0D3A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4A0A4F13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0888600D" w14:textId="7EAB3BAE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0A1D8497" w14:textId="29744A6E" w:rsidR="005D10ED" w:rsidRDefault="005D10ED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6D5832ED" w14:textId="77777777" w:rsidR="005D10ED" w:rsidRDefault="005D10ED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72D98585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1DE4455E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5945D8F9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67A1C0A4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43683AE8" w14:textId="77777777" w:rsidR="00EA7826" w:rsidRDefault="00EA7826" w:rsidP="00F97B35">
      <w:pPr>
        <w:jc w:val="center"/>
        <w:rPr>
          <w:rFonts w:ascii="Times New Roman" w:hAnsi="Times New Roman" w:cs="Times New Roman"/>
          <w:b/>
          <w:i/>
          <w:spacing w:val="6"/>
          <w:sz w:val="48"/>
          <w:szCs w:val="48"/>
        </w:rPr>
      </w:pPr>
    </w:p>
    <w:p w14:paraId="2F7FA935" w14:textId="77777777" w:rsidR="00EA7826" w:rsidRDefault="00EA7826" w:rsidP="000B0F42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4F8B1B30" w14:textId="77777777" w:rsidR="00EA7826" w:rsidRDefault="00EA7826" w:rsidP="00E76F05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905D9A">
        <w:rPr>
          <w:rFonts w:ascii="Times New Roman" w:hAnsi="Times New Roman" w:cs="Times New Roman"/>
          <w:spacing w:val="6"/>
          <w:sz w:val="28"/>
          <w:szCs w:val="28"/>
        </w:rPr>
        <w:lastRenderedPageBreak/>
        <w:t>ПАСПОРТ ПРОГРАММЫ РАЗВИТИЯ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232"/>
        <w:gridCol w:w="5818"/>
      </w:tblGrid>
      <w:tr w:rsidR="00EA7826" w14:paraId="19663054" w14:textId="77777777" w:rsidTr="00FC5A5B">
        <w:tc>
          <w:tcPr>
            <w:tcW w:w="651" w:type="dxa"/>
          </w:tcPr>
          <w:p w14:paraId="269EDE79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37C9A039" w14:textId="77777777" w:rsidR="00EA7826" w:rsidRPr="008C221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14:paraId="4D14837F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18" w:type="dxa"/>
          </w:tcPr>
          <w:p w14:paraId="27058258" w14:textId="4C783B84" w:rsidR="00EA7826" w:rsidRPr="008C2213" w:rsidRDefault="005D10ED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ОГ</w:t>
            </w:r>
            <w:r w:rsidR="00EA7826" w:rsidRPr="008C221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БОУ «Лицей №</w:t>
            </w:r>
            <w:r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EA7826" w:rsidRPr="008C221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9 г. Белгорода</w:t>
            </w:r>
            <w:r w:rsidRPr="008C2213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>»</w:t>
            </w:r>
          </w:p>
        </w:tc>
      </w:tr>
      <w:tr w:rsidR="00EA7826" w14:paraId="101F4625" w14:textId="77777777" w:rsidTr="00FC5A5B">
        <w:tc>
          <w:tcPr>
            <w:tcW w:w="651" w:type="dxa"/>
          </w:tcPr>
          <w:p w14:paraId="0058CF80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6A1D11D4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программы</w:t>
            </w:r>
          </w:p>
        </w:tc>
        <w:tc>
          <w:tcPr>
            <w:tcW w:w="5818" w:type="dxa"/>
          </w:tcPr>
          <w:p w14:paraId="7841D1EC" w14:textId="0B6936DA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Участники образовательных отношений </w:t>
            </w:r>
            <w:r w:rsidR="005D10E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ОГ</w:t>
            </w: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БОУ «Лицей №</w:t>
            </w:r>
            <w:r w:rsidR="005D10E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9 г. Белгорода</w:t>
            </w:r>
            <w:r w:rsidR="005D10ED"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 социальные партнеры</w:t>
            </w:r>
          </w:p>
        </w:tc>
      </w:tr>
      <w:tr w:rsidR="00EA7826" w14:paraId="5AF641F7" w14:textId="77777777" w:rsidTr="00FC5A5B">
        <w:tc>
          <w:tcPr>
            <w:tcW w:w="651" w:type="dxa"/>
          </w:tcPr>
          <w:p w14:paraId="1AD2B337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031FA2F" w14:textId="77777777" w:rsidR="00EA7826" w:rsidRPr="008C2213" w:rsidRDefault="00EA7826" w:rsidP="00FC5A5B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Правовое обоснование программы</w:t>
            </w:r>
          </w:p>
          <w:p w14:paraId="38578F34" w14:textId="77777777" w:rsidR="00EA7826" w:rsidRPr="008C221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</w:tcPr>
          <w:p w14:paraId="121D853A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Конституция Российской Федерации;</w:t>
            </w:r>
          </w:p>
          <w:p w14:paraId="118CB28D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Федерал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ьный закон от 29.12.2012 года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273-ФЗ «Об образовании в Российской Федерации»;</w:t>
            </w:r>
          </w:p>
          <w:p w14:paraId="5DAA92B4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Концепция долгосрочного социально-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э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кономического развития Российской Федерации до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2213">
                <w:rPr>
                  <w:rFonts w:ascii="Times New Roman" w:eastAsia="MS Mincho" w:hAnsi="Times New Roman" w:cs="Times New Roman"/>
                  <w:color w:val="auto"/>
                  <w:sz w:val="28"/>
                  <w:szCs w:val="28"/>
                  <w:lang w:eastAsia="ja-JP"/>
                </w:rPr>
                <w:t>2020 г</w:t>
              </w:r>
            </w:smartTag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., утвержденная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р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аспоряжением </w:t>
            </w:r>
          </w:p>
          <w:p w14:paraId="73CAE82B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Правительства Российск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ой Федерации от 17.11.2008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1662-р;</w:t>
            </w:r>
          </w:p>
          <w:p w14:paraId="4A399F39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 Национальная образовательная инициатива «Наша новая школа»,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у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твержденная Президентом  Российск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ой Федерации от 04.02.2010 г. № 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Пр-271;</w:t>
            </w:r>
          </w:p>
          <w:p w14:paraId="1F9E333D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 Федеральный государственный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о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бразовательный стандарт начального общего образования, утвержденный приказом </w:t>
            </w:r>
            <w:proofErr w:type="spellStart"/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инистерства</w:t>
            </w:r>
            <w:proofErr w:type="spellEnd"/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 образования и науки Российской Федерации от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06.10.2009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373;</w:t>
            </w:r>
          </w:p>
          <w:p w14:paraId="1320635C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 Федеральный государственный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о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бразовательный стандарт основного общего образования, утвержденный приказом Министерства образования и науки Российской Федерации от 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17.12.2010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1897;</w:t>
            </w:r>
          </w:p>
          <w:p w14:paraId="5C907CBD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 Федеральный 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C2213">
                <w:rPr>
                  <w:rFonts w:ascii="Times New Roman" w:eastAsia="MS Mincho" w:hAnsi="Times New Roman" w:cs="Times New Roman"/>
                  <w:color w:val="auto"/>
                  <w:sz w:val="28"/>
                  <w:szCs w:val="28"/>
                  <w:lang w:eastAsia="ja-JP"/>
                </w:rPr>
                <w:t>2012 г</w:t>
              </w:r>
            </w:smartTag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413;</w:t>
            </w:r>
          </w:p>
          <w:p w14:paraId="2E0E40F8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Стратегия инновационного развития Российской Федерации на период до 2020 года;</w:t>
            </w:r>
          </w:p>
          <w:p w14:paraId="73DF298E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Государственная программа Российской Федерации «Развитие образования на 2013-2020 годы», утверждённая распоряжением Правительства Российск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ой Федерации от 22.11.2012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2148-р;</w:t>
            </w:r>
          </w:p>
          <w:p w14:paraId="534A2705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lastRenderedPageBreak/>
              <w:t>- Положение о комиссии РАН по научно-организационной поддержке базовых школ РАН, утвержденное постановлением президиума РАН от 16 апреля 2019 года №67;</w:t>
            </w:r>
          </w:p>
          <w:p w14:paraId="5EC7BD29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 Стратегия социально-экономического развития Белгородской области на период до 2025 года, утверждённая постановлением </w:t>
            </w:r>
          </w:p>
          <w:p w14:paraId="2FB0BFA3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Правительства Белгород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ской области от 25.01.2010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27-пп;</w:t>
            </w:r>
          </w:p>
          <w:p w14:paraId="2AB49FB7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Государственная программа «Развитие образования Белгородской облас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ти на 2015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 xml:space="preserve">-2020 годы», утверждённая постановлением </w:t>
            </w:r>
          </w:p>
          <w:p w14:paraId="6E5FFE9A" w14:textId="77777777" w:rsidR="00EA7826" w:rsidRPr="008C2213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Правительства Белгород</w:t>
            </w:r>
            <w:r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ской области от 30.12.2013 г. №</w:t>
            </w: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528-пп;</w:t>
            </w:r>
          </w:p>
          <w:p w14:paraId="73B752F4" w14:textId="77777777" w:rsidR="00EA7826" w:rsidRPr="003F3E90" w:rsidRDefault="00EA7826" w:rsidP="00FC5A5B">
            <w:pPr>
              <w:widowControl/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</w:pPr>
            <w:r w:rsidRPr="008C2213">
              <w:rPr>
                <w:rFonts w:ascii="Times New Roman" w:eastAsia="MS Mincho" w:hAnsi="Times New Roman" w:cs="Times New Roman"/>
                <w:color w:val="auto"/>
                <w:sz w:val="28"/>
                <w:szCs w:val="28"/>
                <w:lang w:eastAsia="ja-JP"/>
              </w:rPr>
              <w:t>- Региональная стратегия «Доброжелательная школа».</w:t>
            </w:r>
          </w:p>
        </w:tc>
      </w:tr>
      <w:tr w:rsidR="00EA7826" w14:paraId="5D943834" w14:textId="77777777" w:rsidTr="00FC5A5B">
        <w:trPr>
          <w:trHeight w:val="901"/>
        </w:trPr>
        <w:tc>
          <w:tcPr>
            <w:tcW w:w="651" w:type="dxa"/>
          </w:tcPr>
          <w:p w14:paraId="344D8D27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1E2CE4A4" w14:textId="77777777" w:rsidR="00EA7826" w:rsidRPr="008C2213" w:rsidRDefault="00EA7826" w:rsidP="00FC5A5B">
            <w:pPr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C22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программы развития</w:t>
            </w:r>
          </w:p>
        </w:tc>
        <w:tc>
          <w:tcPr>
            <w:tcW w:w="5818" w:type="dxa"/>
          </w:tcPr>
          <w:p w14:paraId="3B4C2864" w14:textId="77777777" w:rsidR="00EA7826" w:rsidRDefault="00EA7826" w:rsidP="00FC5A5B">
            <w:pPr>
              <w:widowControl/>
              <w:numPr>
                <w:ilvl w:val="0"/>
                <w:numId w:val="10"/>
              </w:numPr>
              <w:tabs>
                <w:tab w:val="decimal" w:pos="648"/>
              </w:tabs>
              <w:ind w:left="538" w:hanging="35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Подпрограмма «Повышение качества образования, его доступности для обучающихся ориентированных на получение научных знаний и достижений науки»</w:t>
            </w:r>
          </w:p>
          <w:p w14:paraId="73B662BC" w14:textId="77777777" w:rsidR="00EA7826" w:rsidRPr="008C2213" w:rsidRDefault="00EA7826" w:rsidP="00FC5A5B">
            <w:pPr>
              <w:widowControl/>
              <w:numPr>
                <w:ilvl w:val="0"/>
                <w:numId w:val="10"/>
              </w:numPr>
              <w:tabs>
                <w:tab w:val="decimal" w:pos="648"/>
              </w:tabs>
              <w:ind w:left="538" w:hanging="357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35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«Профильное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52A37">
              <w:rPr>
                <w:rFonts w:ascii="Times New Roman" w:hAnsi="Times New Roman" w:cs="Times New Roman"/>
                <w:sz w:val="28"/>
                <w:szCs w:val="28"/>
              </w:rPr>
              <w:t>амоопределение обучающихся»</w:t>
            </w:r>
          </w:p>
          <w:p w14:paraId="36F6C168" w14:textId="77777777" w:rsidR="00EA7826" w:rsidRPr="008C2213" w:rsidRDefault="00EA7826" w:rsidP="00FC5A5B">
            <w:pPr>
              <w:widowControl/>
              <w:numPr>
                <w:ilvl w:val="0"/>
                <w:numId w:val="10"/>
              </w:numPr>
              <w:tabs>
                <w:tab w:val="decimal" w:pos="648"/>
              </w:tabs>
              <w:ind w:left="538" w:hanging="35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Подпрограмма «Повышение профессиональной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</w:t>
            </w:r>
            <w:r w:rsidRPr="008C22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омпетентности педагога</w:t>
            </w:r>
            <w:r w:rsidRPr="008C221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»</w:t>
            </w:r>
          </w:p>
          <w:p w14:paraId="3366770B" w14:textId="77777777" w:rsidR="00EA7826" w:rsidRPr="00352A37" w:rsidRDefault="00EA7826" w:rsidP="00FC5A5B">
            <w:pPr>
              <w:widowControl/>
              <w:numPr>
                <w:ilvl w:val="0"/>
                <w:numId w:val="10"/>
              </w:numPr>
              <w:tabs>
                <w:tab w:val="decimal" w:pos="648"/>
              </w:tabs>
              <w:ind w:left="538" w:hanging="35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Подпрограмма «У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совершенствование</w:t>
            </w:r>
            <w:r w:rsidRPr="008C22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материально-технических</w:t>
            </w:r>
            <w:r w:rsidRPr="00352A37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условий</w:t>
            </w:r>
            <w:r w:rsidRPr="00352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F1A6AD" w14:textId="77777777" w:rsidR="00EA7826" w:rsidRPr="008C2213" w:rsidRDefault="00EA7826" w:rsidP="00FC5A5B">
            <w:pPr>
              <w:widowControl/>
              <w:numPr>
                <w:ilvl w:val="0"/>
                <w:numId w:val="10"/>
              </w:numPr>
              <w:tabs>
                <w:tab w:val="decimal" w:pos="648"/>
              </w:tabs>
              <w:ind w:left="538" w:hanging="357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52A37">
              <w:rPr>
                <w:rFonts w:ascii="Times New Roman" w:hAnsi="Times New Roman" w:cs="Times New Roman"/>
                <w:sz w:val="28"/>
                <w:szCs w:val="28"/>
              </w:rPr>
              <w:t>Подпрограмма «Использование принципов и инструментов бережливых технологий в образовательной деятельности»</w:t>
            </w:r>
          </w:p>
        </w:tc>
      </w:tr>
      <w:tr w:rsidR="00EA7826" w14:paraId="123D14F8" w14:textId="77777777" w:rsidTr="00FC5A5B">
        <w:trPr>
          <w:trHeight w:val="901"/>
        </w:trPr>
        <w:tc>
          <w:tcPr>
            <w:tcW w:w="651" w:type="dxa"/>
          </w:tcPr>
          <w:p w14:paraId="1A3CF863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3011AB1C" w14:textId="77777777" w:rsidR="00EA7826" w:rsidRPr="008C221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8" w:type="dxa"/>
          </w:tcPr>
          <w:p w14:paraId="30DE0D0A" w14:textId="77777777" w:rsidR="00EA7826" w:rsidRDefault="00EA7826" w:rsidP="00F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ab/>
              <w:t>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академического образования, выявления и обучения детей, ориентированных на получение навыков проектной и научно-исследовательской деятельности. </w:t>
            </w:r>
          </w:p>
          <w:p w14:paraId="51A7177E" w14:textId="77777777" w:rsidR="00EA7826" w:rsidRPr="008C2213" w:rsidRDefault="00EA7826" w:rsidP="00FC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26" w14:paraId="29FB04E1" w14:textId="77777777" w:rsidTr="00FC5A5B">
        <w:trPr>
          <w:trHeight w:val="359"/>
        </w:trPr>
        <w:tc>
          <w:tcPr>
            <w:tcW w:w="651" w:type="dxa"/>
          </w:tcPr>
          <w:p w14:paraId="4C5A198D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37931D8D" w14:textId="77777777" w:rsidR="00EA7826" w:rsidRPr="008C2213" w:rsidRDefault="00EA7826" w:rsidP="00FC5A5B">
            <w:pPr>
              <w:ind w:left="10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Задачи</w:t>
            </w:r>
          </w:p>
          <w:p w14:paraId="21E17035" w14:textId="77777777" w:rsidR="00EA7826" w:rsidRPr="008C2213" w:rsidRDefault="00EA7826" w:rsidP="00FC5A5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8" w:type="dxa"/>
          </w:tcPr>
          <w:p w14:paraId="609A6DC1" w14:textId="77777777" w:rsidR="00EA7826" w:rsidRPr="00C93AF2" w:rsidRDefault="00EA7826" w:rsidP="00FC5A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повышение качества образования, формирования и развития исследовательских компетенций у обучающихся, творческих способностей,  с привлечением профессорско-преподавательского состава с целью ориентации обучающихся  на научные знания;</w:t>
            </w:r>
          </w:p>
          <w:p w14:paraId="1F71706A" w14:textId="77777777" w:rsidR="00EA7826" w:rsidRPr="00C93AF2" w:rsidRDefault="00EA7826" w:rsidP="00FC5A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 совершенствование технологий обучения и форм организации образовательной деятельности для повышения эффективности профильного самоопределения обучающихся; </w:t>
            </w:r>
          </w:p>
          <w:p w14:paraId="5DF24A2E" w14:textId="77777777" w:rsidR="00EA7826" w:rsidRPr="00C93AF2" w:rsidRDefault="00EA7826" w:rsidP="00FC5A5B">
            <w:pPr>
              <w:pStyle w:val="Bodytext20"/>
              <w:shd w:val="clear" w:color="auto" w:fill="auto"/>
              <w:tabs>
                <w:tab w:val="left" w:pos="1253"/>
              </w:tabs>
              <w:spacing w:before="0" w:after="0" w:line="389" w:lineRule="exact"/>
              <w:ind w:firstLine="0"/>
              <w:jc w:val="both"/>
              <w:rPr>
                <w:color w:val="auto"/>
              </w:rPr>
            </w:pPr>
            <w:r w:rsidRPr="00C93AF2">
              <w:rPr>
                <w:color w:val="auto"/>
              </w:rPr>
              <w:t xml:space="preserve">- повышение  уровня профессиональной компетентности педагога, соответствующей современным требованиям; </w:t>
            </w:r>
          </w:p>
          <w:p w14:paraId="33149EFA" w14:textId="77777777" w:rsidR="00EA7826" w:rsidRPr="00C93AF2" w:rsidRDefault="00EA7826" w:rsidP="00FC5A5B">
            <w:pPr>
              <w:pStyle w:val="Bodytext20"/>
              <w:shd w:val="clear" w:color="auto" w:fill="auto"/>
              <w:spacing w:before="0"/>
              <w:ind w:firstLine="0"/>
              <w:jc w:val="both"/>
              <w:rPr>
                <w:color w:val="auto"/>
              </w:rPr>
            </w:pPr>
            <w:r w:rsidRPr="00C93AF2">
              <w:rPr>
                <w:color w:val="auto"/>
              </w:rPr>
              <w:t>- создание</w:t>
            </w:r>
            <w:r w:rsidRPr="00C93AF2">
              <w:rPr>
                <w:color w:val="auto"/>
              </w:rPr>
              <w:tab/>
              <w:t>материально-технических условий, необходимых для реализации целей и задач проекта создания базовых школ РАН;</w:t>
            </w:r>
          </w:p>
          <w:p w14:paraId="3923B59C" w14:textId="77777777" w:rsidR="00EA7826" w:rsidRPr="00C93AF2" w:rsidRDefault="00EA7826" w:rsidP="00FC5A5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3AF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организация в лицее деятельности по реализации ценностей, принципов бережливого производства на основе системного подхода к использованию его инструментов и методов. </w:t>
            </w:r>
          </w:p>
        </w:tc>
      </w:tr>
      <w:tr w:rsidR="00EA7826" w14:paraId="1B63AC97" w14:textId="77777777" w:rsidTr="00FC5A5B">
        <w:trPr>
          <w:trHeight w:val="901"/>
        </w:trPr>
        <w:tc>
          <w:tcPr>
            <w:tcW w:w="651" w:type="dxa"/>
          </w:tcPr>
          <w:p w14:paraId="1DF6F219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5B27210" w14:textId="77777777" w:rsidR="00EA7826" w:rsidRPr="008C2213" w:rsidRDefault="00EA7826" w:rsidP="00FC5A5B">
            <w:pPr>
              <w:spacing w:before="36" w:line="280" w:lineRule="auto"/>
              <w:ind w:left="108" w:right="1188" w:firstLine="7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Этапы и сроки 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818" w:type="dxa"/>
          </w:tcPr>
          <w:p w14:paraId="49CEA681" w14:textId="77777777" w:rsidR="00EA7826" w:rsidRDefault="00EA7826" w:rsidP="00FC5A5B">
            <w:pPr>
              <w:ind w:left="14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Сроки реализации программы – 2019-2024 гг.</w:t>
            </w:r>
          </w:p>
          <w:p w14:paraId="17D682C6" w14:textId="77777777" w:rsidR="00EA7826" w:rsidRPr="008C2213" w:rsidRDefault="00EA7826" w:rsidP="00FC5A5B">
            <w:pPr>
              <w:ind w:left="14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EA7826" w14:paraId="6CF9AAF1" w14:textId="77777777" w:rsidTr="00FC5A5B">
        <w:trPr>
          <w:trHeight w:val="901"/>
        </w:trPr>
        <w:tc>
          <w:tcPr>
            <w:tcW w:w="651" w:type="dxa"/>
          </w:tcPr>
          <w:p w14:paraId="59E0DB58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224BAB8B" w14:textId="77777777" w:rsidR="00EA7826" w:rsidRPr="008C2213" w:rsidRDefault="00EA7826" w:rsidP="00FC5A5B">
            <w:pPr>
              <w:ind w:left="11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Финансирование программы развития</w:t>
            </w:r>
          </w:p>
        </w:tc>
        <w:tc>
          <w:tcPr>
            <w:tcW w:w="5818" w:type="dxa"/>
          </w:tcPr>
          <w:p w14:paraId="4C00AE8A" w14:textId="77777777" w:rsidR="00EA7826" w:rsidRPr="008C2213" w:rsidRDefault="00EA7826" w:rsidP="00FC5A5B">
            <w:pPr>
              <w:ind w:left="14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Финансирование программы осуществляется за счет:</w:t>
            </w:r>
          </w:p>
          <w:p w14:paraId="5134C311" w14:textId="77777777" w:rsidR="00EA7826" w:rsidRPr="008C2213" w:rsidRDefault="00EA7826" w:rsidP="00FC5A5B">
            <w:pPr>
              <w:spacing w:before="72" w:line="273" w:lineRule="auto"/>
              <w:ind w:left="14"/>
              <w:jc w:val="both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 текущего финансирования деятельности лицея;</w:t>
            </w:r>
          </w:p>
          <w:p w14:paraId="702C4255" w14:textId="77777777" w:rsidR="00EA7826" w:rsidRPr="008C2213" w:rsidRDefault="00EA7826" w:rsidP="00FC5A5B">
            <w:pPr>
              <w:ind w:left="14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средств лицея 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(спонсорских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добровольных </w:t>
            </w:r>
            <w:r w:rsidRPr="008C22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пожертвований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, средств от реализации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 от 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платных 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ab/>
              <w:t>услуг</w:t>
            </w:r>
            <w:r w:rsidRPr="008C22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).</w:t>
            </w:r>
          </w:p>
        </w:tc>
      </w:tr>
      <w:tr w:rsidR="00EA7826" w14:paraId="7AC57A8C" w14:textId="77777777" w:rsidTr="00FC5A5B">
        <w:trPr>
          <w:trHeight w:val="901"/>
        </w:trPr>
        <w:tc>
          <w:tcPr>
            <w:tcW w:w="651" w:type="dxa"/>
          </w:tcPr>
          <w:p w14:paraId="411FC754" w14:textId="77777777" w:rsidR="00EA7826" w:rsidRPr="008C2213" w:rsidRDefault="00EA7826" w:rsidP="00FC5A5B">
            <w:pPr>
              <w:jc w:val="center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3232" w:type="dxa"/>
          </w:tcPr>
          <w:p w14:paraId="7B2EAB04" w14:textId="77777777" w:rsidR="00EA7826" w:rsidRPr="008C221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Критерии и показатели</w:t>
            </w:r>
          </w:p>
          <w:p w14:paraId="4863BFEC" w14:textId="77777777" w:rsidR="00EA7826" w:rsidRPr="008C221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  <w:p w14:paraId="35C6AA29" w14:textId="77777777" w:rsidR="00EA7826" w:rsidRPr="008C2213" w:rsidRDefault="00EA7826" w:rsidP="00FC5A5B">
            <w:pPr>
              <w:rPr>
                <w:spacing w:val="-10"/>
              </w:rPr>
            </w:pP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818" w:type="dxa"/>
          </w:tcPr>
          <w:p w14:paraId="217AB02D" w14:textId="77777777" w:rsidR="00EA7826" w:rsidRPr="008C2213" w:rsidRDefault="00EA7826" w:rsidP="00FC5A5B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См. стр. 30</w:t>
            </w:r>
            <w:r w:rsidRPr="008C221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Программы развития</w:t>
            </w:r>
          </w:p>
        </w:tc>
      </w:tr>
    </w:tbl>
    <w:p w14:paraId="04FB42A7" w14:textId="77777777" w:rsidR="00EA7826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3638A276" w14:textId="77777777" w:rsidR="00EA7826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35BD5FA3" w14:textId="77777777" w:rsidR="00EA7826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3D0AB0BB" w14:textId="77777777" w:rsidR="00EA7826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5E2AB878" w14:textId="77777777" w:rsidR="00EA7826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14:paraId="27F3B8D3" w14:textId="77777777" w:rsidR="00EA7826" w:rsidRPr="003B64A4" w:rsidRDefault="00EA7826" w:rsidP="00E76F05">
      <w:pPr>
        <w:spacing w:before="396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B64A4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КРАТКАЯ АННОТАЦИЯ ДОКУМЕНТА</w:t>
      </w:r>
    </w:p>
    <w:p w14:paraId="4C063957" w14:textId="77777777" w:rsidR="00EA7826" w:rsidRPr="00680667" w:rsidRDefault="00EA7826" w:rsidP="00E76F05">
      <w:pPr>
        <w:spacing w:before="252" w:line="280" w:lineRule="auto"/>
        <w:ind w:firstLine="50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80667">
        <w:rPr>
          <w:rFonts w:ascii="Times New Roman" w:hAnsi="Times New Roman" w:cs="Times New Roman"/>
          <w:spacing w:val="29"/>
          <w:sz w:val="28"/>
          <w:szCs w:val="28"/>
        </w:rPr>
        <w:t xml:space="preserve">Программа развития лицея (далее - Программа) разработана </w:t>
      </w:r>
      <w:r w:rsidRPr="00680667">
        <w:rPr>
          <w:rFonts w:ascii="Times New Roman" w:hAnsi="Times New Roman" w:cs="Times New Roman"/>
          <w:spacing w:val="10"/>
          <w:sz w:val="28"/>
          <w:szCs w:val="28"/>
        </w:rPr>
        <w:t>педагоги</w:t>
      </w:r>
      <w:r>
        <w:rPr>
          <w:rFonts w:ascii="Times New Roman" w:hAnsi="Times New Roman" w:cs="Times New Roman"/>
          <w:spacing w:val="10"/>
          <w:sz w:val="28"/>
          <w:szCs w:val="28"/>
        </w:rPr>
        <w:t>ческим коллективом МБОУ «Лицей №9» города Белгорода на 2019</w:t>
      </w:r>
      <w:r w:rsidRPr="00680667">
        <w:rPr>
          <w:rFonts w:ascii="Times New Roman" w:hAnsi="Times New Roman" w:cs="Times New Roman"/>
          <w:spacing w:val="10"/>
          <w:sz w:val="28"/>
          <w:szCs w:val="28"/>
        </w:rPr>
        <w:t>-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2024 гг. Потребность разработки данной программы обусловлена целями и задачами федеральной концепции создания базовых школ РАН, </w:t>
      </w:r>
      <w:r w:rsidRPr="00680667">
        <w:rPr>
          <w:rFonts w:ascii="Times New Roman" w:hAnsi="Times New Roman" w:cs="Times New Roman"/>
          <w:spacing w:val="4"/>
          <w:sz w:val="28"/>
          <w:szCs w:val="28"/>
        </w:rPr>
        <w:t xml:space="preserve">государственной программы развития образования Белгородской области на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2014-2020 гг., </w:t>
      </w:r>
      <w:r w:rsidRPr="00680667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муниципальной программы развития образования городского </w:t>
      </w:r>
      <w:r w:rsidRPr="00680667">
        <w:rPr>
          <w:rFonts w:ascii="Times New Roman" w:hAnsi="Times New Roman" w:cs="Times New Roman"/>
          <w:spacing w:val="23"/>
          <w:sz w:val="28"/>
          <w:szCs w:val="28"/>
        </w:rPr>
        <w:t>округа «Город Белгород» на 2015-</w:t>
      </w:r>
      <w:smartTag w:uri="urn:schemas-microsoft-com:office:smarttags" w:element="metricconverter">
        <w:smartTagPr>
          <w:attr w:name="ProductID" w:val="2013 г"/>
        </w:smartTagPr>
        <w:r w:rsidRPr="00680667">
          <w:rPr>
            <w:rFonts w:ascii="Times New Roman" w:hAnsi="Times New Roman" w:cs="Times New Roman"/>
            <w:spacing w:val="23"/>
            <w:sz w:val="28"/>
            <w:szCs w:val="28"/>
          </w:rPr>
          <w:t xml:space="preserve">2020 </w:t>
        </w:r>
        <w:proofErr w:type="spellStart"/>
        <w:r w:rsidRPr="00680667">
          <w:rPr>
            <w:rFonts w:ascii="Times New Roman" w:hAnsi="Times New Roman" w:cs="Times New Roman"/>
            <w:spacing w:val="23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spacing w:val="23"/>
          <w:sz w:val="28"/>
          <w:szCs w:val="28"/>
        </w:rPr>
        <w:t>.</w:t>
      </w:r>
      <w:r w:rsidRPr="00680667">
        <w:rPr>
          <w:rFonts w:ascii="Times New Roman" w:hAnsi="Times New Roman" w:cs="Times New Roman"/>
          <w:spacing w:val="23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pacing w:val="23"/>
          <w:sz w:val="28"/>
          <w:szCs w:val="28"/>
        </w:rPr>
        <w:t>., региональной стратегии «Доброжелательная школа» и включением лицея в региональный проект «Внедрение бережливых технологий в деятельность общеобразовательных организаций Белгородской области»</w:t>
      </w:r>
      <w:r w:rsidRPr="00680667">
        <w:rPr>
          <w:rFonts w:ascii="Times New Roman" w:hAnsi="Times New Roman" w:cs="Times New Roman"/>
          <w:spacing w:val="23"/>
          <w:sz w:val="28"/>
          <w:szCs w:val="28"/>
        </w:rPr>
        <w:t>.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Основным вектором развития лицея является</w:t>
      </w:r>
      <w:r w:rsidRPr="00680667">
        <w:rPr>
          <w:rFonts w:ascii="Times New Roman" w:hAnsi="Times New Roman" w:cs="Times New Roman"/>
          <w:spacing w:val="23"/>
          <w:sz w:val="28"/>
          <w:szCs w:val="28"/>
        </w:rPr>
        <w:t xml:space="preserve"> повышение доступности </w:t>
      </w:r>
      <w:r w:rsidRPr="00680667">
        <w:rPr>
          <w:rFonts w:ascii="Times New Roman" w:hAnsi="Times New Roman" w:cs="Times New Roman"/>
          <w:spacing w:val="21"/>
          <w:sz w:val="28"/>
          <w:szCs w:val="28"/>
        </w:rPr>
        <w:t xml:space="preserve">качественного общего образования, соответствующего требованиям </w:t>
      </w:r>
      <w:r w:rsidRPr="00680667">
        <w:rPr>
          <w:rFonts w:ascii="Times New Roman" w:hAnsi="Times New Roman" w:cs="Times New Roman"/>
          <w:spacing w:val="9"/>
          <w:sz w:val="28"/>
          <w:szCs w:val="28"/>
        </w:rPr>
        <w:t xml:space="preserve">инновационного развития экономики региона, современным потребностям </w:t>
      </w:r>
      <w:r w:rsidRPr="00680667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, в том числе для обучающихся ориентированных на научные знания и достижений науки</w:t>
      </w:r>
      <w:r w:rsidRPr="00680667">
        <w:rPr>
          <w:rFonts w:ascii="Times New Roman" w:hAnsi="Times New Roman" w:cs="Times New Roman"/>
          <w:sz w:val="28"/>
          <w:szCs w:val="28"/>
        </w:rPr>
        <w:t>.</w:t>
      </w:r>
    </w:p>
    <w:p w14:paraId="25D28B69" w14:textId="77777777" w:rsidR="00EA7826" w:rsidRPr="00680667" w:rsidRDefault="00EA7826" w:rsidP="00E76F05">
      <w:pPr>
        <w:spacing w:line="278" w:lineRule="auto"/>
        <w:ind w:firstLine="504"/>
        <w:jc w:val="both"/>
        <w:rPr>
          <w:rFonts w:ascii="Times New Roman" w:hAnsi="Times New Roman" w:cs="Times New Roman"/>
          <w:spacing w:val="18"/>
          <w:sz w:val="28"/>
          <w:szCs w:val="28"/>
        </w:rPr>
      </w:pPr>
      <w:r w:rsidRPr="00680667">
        <w:rPr>
          <w:rFonts w:ascii="Times New Roman" w:hAnsi="Times New Roman" w:cs="Times New Roman"/>
          <w:spacing w:val="18"/>
          <w:sz w:val="28"/>
          <w:szCs w:val="28"/>
        </w:rPr>
        <w:t xml:space="preserve">В Программе представлены основные концептуальные положения </w:t>
      </w:r>
      <w:r w:rsidRPr="00680667">
        <w:rPr>
          <w:rFonts w:ascii="Times New Roman" w:hAnsi="Times New Roman" w:cs="Times New Roman"/>
          <w:spacing w:val="2"/>
          <w:sz w:val="28"/>
          <w:szCs w:val="28"/>
        </w:rPr>
        <w:t xml:space="preserve">модернизации образовательной деятельности лицея, определены стратегия и </w:t>
      </w:r>
      <w:r w:rsidRPr="00680667">
        <w:rPr>
          <w:rFonts w:ascii="Times New Roman" w:hAnsi="Times New Roman" w:cs="Times New Roman"/>
          <w:spacing w:val="22"/>
          <w:sz w:val="28"/>
          <w:szCs w:val="28"/>
        </w:rPr>
        <w:t xml:space="preserve">тактика его дальнейшего развития, выделены главные направления </w:t>
      </w:r>
      <w:r w:rsidRPr="00680667">
        <w:rPr>
          <w:rFonts w:ascii="Times New Roman" w:hAnsi="Times New Roman" w:cs="Times New Roman"/>
          <w:spacing w:val="14"/>
          <w:sz w:val="28"/>
          <w:szCs w:val="28"/>
        </w:rPr>
        <w:t xml:space="preserve">преобразований, содержание предстоящей деятельности, планируемые </w:t>
      </w:r>
      <w:r w:rsidRPr="00680667">
        <w:rPr>
          <w:rFonts w:ascii="Times New Roman" w:hAnsi="Times New Roman" w:cs="Times New Roman"/>
          <w:spacing w:val="8"/>
          <w:sz w:val="28"/>
          <w:szCs w:val="28"/>
        </w:rPr>
        <w:t>результаты и критерии их оценки.</w:t>
      </w:r>
    </w:p>
    <w:p w14:paraId="193AF597" w14:textId="77777777" w:rsidR="00EA7826" w:rsidRDefault="00EA7826" w:rsidP="00E76F05">
      <w:pPr>
        <w:spacing w:before="36" w:line="280" w:lineRule="auto"/>
        <w:ind w:firstLine="504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680667">
        <w:rPr>
          <w:rFonts w:ascii="Times New Roman" w:hAnsi="Times New Roman" w:cs="Times New Roman"/>
          <w:spacing w:val="7"/>
          <w:sz w:val="28"/>
          <w:szCs w:val="28"/>
        </w:rPr>
        <w:t xml:space="preserve">Цели и задачи Программы определены на основе анализа результатов </w:t>
      </w:r>
      <w:r w:rsidRPr="00680667">
        <w:rPr>
          <w:rFonts w:ascii="Times New Roman" w:hAnsi="Times New Roman" w:cs="Times New Roman"/>
          <w:spacing w:val="6"/>
          <w:sz w:val="28"/>
          <w:szCs w:val="28"/>
        </w:rPr>
        <w:t xml:space="preserve">развития лицея в предшествующий период, образовательных потребностей </w:t>
      </w:r>
      <w:r w:rsidRPr="00680667">
        <w:rPr>
          <w:rFonts w:ascii="Times New Roman" w:hAnsi="Times New Roman" w:cs="Times New Roman"/>
          <w:spacing w:val="13"/>
          <w:sz w:val="28"/>
          <w:szCs w:val="28"/>
        </w:rPr>
        <w:t xml:space="preserve">социума, потенциала педагогического коллектива учреждения, текущего </w:t>
      </w:r>
      <w:r w:rsidRPr="00680667">
        <w:rPr>
          <w:rFonts w:ascii="Times New Roman" w:hAnsi="Times New Roman" w:cs="Times New Roman"/>
          <w:spacing w:val="7"/>
          <w:sz w:val="28"/>
          <w:szCs w:val="28"/>
        </w:rPr>
        <w:t xml:space="preserve">состояния системы российского образования и перспектив </w:t>
      </w:r>
      <w:r>
        <w:rPr>
          <w:rFonts w:ascii="Times New Roman" w:hAnsi="Times New Roman" w:cs="Times New Roman"/>
          <w:spacing w:val="7"/>
          <w:sz w:val="28"/>
          <w:szCs w:val="28"/>
        </w:rPr>
        <w:t>развития лицея в качестве базовой школы РАН</w:t>
      </w:r>
      <w:r w:rsidRPr="00680667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05EC6F69" w14:textId="77777777" w:rsidR="00EA7826" w:rsidRPr="003B64A4" w:rsidRDefault="00EA7826" w:rsidP="00E76F05">
      <w:pPr>
        <w:spacing w:before="36" w:line="280" w:lineRule="auto"/>
        <w:ind w:firstLine="504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14:paraId="5A7AC28B" w14:textId="77777777" w:rsidR="00EA7826" w:rsidRDefault="00EA7826" w:rsidP="00E76F05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3B64A4">
        <w:rPr>
          <w:rFonts w:ascii="Times New Roman" w:hAnsi="Times New Roman" w:cs="Times New Roman"/>
          <w:b/>
          <w:spacing w:val="32"/>
          <w:sz w:val="28"/>
          <w:szCs w:val="28"/>
        </w:rPr>
        <w:t>АКТУАЛЬНОСТЬ РАЗРАБОТКИ ПРОГРАММЫ РАЗВИТИЯ</w:t>
      </w:r>
    </w:p>
    <w:p w14:paraId="32863F90" w14:textId="77777777" w:rsidR="00EA7826" w:rsidRPr="003B64A4" w:rsidRDefault="00EA7826" w:rsidP="00E76F05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</w:p>
    <w:p w14:paraId="634154D2" w14:textId="7346F677" w:rsidR="00EA7826" w:rsidRPr="00680667" w:rsidRDefault="00EA7826" w:rsidP="00E76F05">
      <w:pPr>
        <w:widowControl/>
        <w:tabs>
          <w:tab w:val="decimal" w:pos="1152"/>
        </w:tabs>
        <w:spacing w:before="36"/>
        <w:ind w:left="72" w:right="144" w:firstLine="47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80667">
        <w:rPr>
          <w:rFonts w:ascii="Times New Roman" w:hAnsi="Times New Roman" w:cs="Times New Roman"/>
          <w:sz w:val="28"/>
          <w:szCs w:val="28"/>
        </w:rPr>
        <w:t xml:space="preserve"> </w:t>
      </w:r>
      <w:r w:rsidR="005D10ED">
        <w:rPr>
          <w:rFonts w:ascii="Times New Roman" w:hAnsi="Times New Roman" w:cs="Times New Roman"/>
          <w:spacing w:val="23"/>
          <w:sz w:val="28"/>
          <w:szCs w:val="28"/>
        </w:rPr>
        <w:t>ОГ</w:t>
      </w:r>
      <w:r w:rsidRPr="009B368A">
        <w:rPr>
          <w:rFonts w:ascii="Times New Roman" w:hAnsi="Times New Roman" w:cs="Times New Roman"/>
          <w:spacing w:val="23"/>
          <w:sz w:val="28"/>
          <w:szCs w:val="28"/>
        </w:rPr>
        <w:t>БОУ «Лицей №9</w:t>
      </w:r>
      <w:r w:rsidR="005D10ED">
        <w:rPr>
          <w:rFonts w:ascii="Times New Roman" w:hAnsi="Times New Roman" w:cs="Times New Roman"/>
          <w:spacing w:val="23"/>
          <w:sz w:val="28"/>
          <w:szCs w:val="28"/>
        </w:rPr>
        <w:t xml:space="preserve"> г. Белгорода</w:t>
      </w:r>
      <w:r w:rsidRPr="009B368A">
        <w:rPr>
          <w:rFonts w:ascii="Times New Roman" w:hAnsi="Times New Roman" w:cs="Times New Roman"/>
          <w:spacing w:val="23"/>
          <w:sz w:val="28"/>
          <w:szCs w:val="28"/>
        </w:rPr>
        <w:t xml:space="preserve">» имеет сложившуюся систему традиций </w:t>
      </w:r>
      <w:r>
        <w:rPr>
          <w:rFonts w:ascii="Times New Roman" w:hAnsi="Times New Roman" w:cs="Times New Roman"/>
          <w:spacing w:val="23"/>
          <w:sz w:val="28"/>
          <w:szCs w:val="28"/>
        </w:rPr>
        <w:t>образовательной деятельности</w:t>
      </w:r>
      <w:r w:rsidRPr="009B368A"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>ым вектором развития лицея</w:t>
      </w:r>
      <w:r w:rsidRPr="009B368A">
        <w:rPr>
          <w:rFonts w:ascii="Times New Roman" w:hAnsi="Times New Roman" w:cs="Times New Roman"/>
          <w:sz w:val="28"/>
          <w:szCs w:val="28"/>
        </w:rPr>
        <w:t xml:space="preserve"> является н</w:t>
      </w:r>
      <w:r w:rsidRPr="009B368A">
        <w:rPr>
          <w:rStyle w:val="a9"/>
          <w:rFonts w:ascii="Times New Roman" w:hAnsi="Times New Roman"/>
          <w:sz w:val="28"/>
          <w:szCs w:val="28"/>
        </w:rPr>
        <w:t xml:space="preserve">еобходимость сохранения накопленного успешного опыта и реализация </w:t>
      </w:r>
      <w:r w:rsidRPr="009B368A">
        <w:rPr>
          <w:rFonts w:ascii="Times New Roman" w:hAnsi="Times New Roman" w:cs="Times New Roman"/>
          <w:spacing w:val="10"/>
          <w:sz w:val="28"/>
          <w:szCs w:val="28"/>
        </w:rPr>
        <w:t xml:space="preserve">новых требований,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связанных с работой лицея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в качестве базовой школы РАН, </w:t>
      </w:r>
      <w:proofErr w:type="spellStart"/>
      <w:r>
        <w:rPr>
          <w:rFonts w:ascii="Times New Roman" w:hAnsi="Times New Roman" w:cs="Times New Roman"/>
          <w:spacing w:val="7"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 xml:space="preserve"> площадки введения ФГОС СОО, опорного образовательного учреждения по внедрению бережливых технологий в </w:t>
      </w:r>
      <w:r>
        <w:rPr>
          <w:rFonts w:ascii="Times New Roman" w:hAnsi="Times New Roman" w:cs="Times New Roman"/>
          <w:spacing w:val="7"/>
          <w:sz w:val="28"/>
          <w:szCs w:val="28"/>
        </w:rPr>
        <w:lastRenderedPageBreak/>
        <w:t>образовательных организациях, участия в реализации стратегии «Доброжелательная школа»</w:t>
      </w:r>
      <w:r w:rsidRPr="00680667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5C5FF080" w14:textId="77777777" w:rsidR="00EA7826" w:rsidRDefault="00EA7826" w:rsidP="00E76F05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ab/>
        <w:t xml:space="preserve">Поставленная перед лицеем задача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C2213">
        <w:rPr>
          <w:rFonts w:ascii="Times New Roman" w:hAnsi="Times New Roman" w:cs="Times New Roman"/>
          <w:sz w:val="28"/>
          <w:szCs w:val="28"/>
        </w:rPr>
        <w:t>условий для</w:t>
      </w:r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8C2213">
        <w:rPr>
          <w:rFonts w:ascii="Times New Roman" w:hAnsi="Times New Roman" w:cs="Times New Roman"/>
          <w:sz w:val="28"/>
          <w:szCs w:val="28"/>
        </w:rPr>
        <w:t xml:space="preserve"> качества науч</w:t>
      </w:r>
      <w:r>
        <w:rPr>
          <w:rFonts w:ascii="Times New Roman" w:hAnsi="Times New Roman" w:cs="Times New Roman"/>
          <w:sz w:val="28"/>
          <w:szCs w:val="28"/>
        </w:rPr>
        <w:t>ного академического образования, выявления и обучения детей, ориентированных на получение навыков проектной и научно-исследовательской деятельности.</w:t>
      </w:r>
      <w:r>
        <w:rPr>
          <w:rFonts w:ascii="Times New Roman" w:hAnsi="Times New Roman" w:cs="Times New Roman"/>
          <w:spacing w:val="8"/>
          <w:sz w:val="28"/>
          <w:szCs w:val="28"/>
        </w:rPr>
        <w:t>, требует решения ряда проблем по созданию дополнительных условий для формирования и развития исследовательских и творческих способностей обучающихся и привлечению ученых, преподавателей высших учебных заведений для этих целей.</w:t>
      </w:r>
    </w:p>
    <w:p w14:paraId="679A5423" w14:textId="77777777" w:rsidR="00EA7826" w:rsidRPr="00BE0CE4" w:rsidRDefault="00EA7826" w:rsidP="00E76F05">
      <w:pPr>
        <w:pStyle w:val="ab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E4">
        <w:rPr>
          <w:rFonts w:ascii="Times New Roman" w:hAnsi="Times New Roman" w:cs="Times New Roman"/>
          <w:sz w:val="28"/>
          <w:szCs w:val="28"/>
        </w:rPr>
        <w:t xml:space="preserve">Участвуя в проекте </w:t>
      </w:r>
      <w:r>
        <w:rPr>
          <w:rFonts w:ascii="Times New Roman" w:hAnsi="Times New Roman" w:cs="Times New Roman"/>
          <w:sz w:val="28"/>
          <w:szCs w:val="28"/>
        </w:rPr>
        <w:t>по внедрению в деятельность образовательных организаций бережливых технологий,</w:t>
      </w:r>
      <w:r w:rsidRPr="00BE0CE4">
        <w:rPr>
          <w:rFonts w:ascii="Times New Roman" w:hAnsi="Times New Roman" w:cs="Times New Roman"/>
          <w:sz w:val="28"/>
          <w:szCs w:val="28"/>
        </w:rPr>
        <w:t xml:space="preserve"> лицей</w:t>
      </w:r>
      <w:r w:rsidRPr="00BE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CE4">
        <w:rPr>
          <w:rFonts w:ascii="Times New Roman" w:hAnsi="Times New Roman" w:cs="Times New Roman"/>
          <w:sz w:val="28"/>
          <w:szCs w:val="28"/>
        </w:rPr>
        <w:t xml:space="preserve">нацелен на достижение успеха в деятельности по реализации ценностей, принципов бережливого производства на основе системного подхода к использованию его инструментов и методов. </w:t>
      </w:r>
    </w:p>
    <w:p w14:paraId="269AA34D" w14:textId="7971F900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Pr="00680667">
        <w:rPr>
          <w:rFonts w:ascii="Times New Roman" w:hAnsi="Times New Roman" w:cs="Times New Roman"/>
          <w:spacing w:val="8"/>
          <w:sz w:val="28"/>
          <w:szCs w:val="28"/>
        </w:rPr>
        <w:t xml:space="preserve">то же время можно сразу выделить направления, определяющие </w:t>
      </w:r>
      <w:r w:rsidRPr="00680667">
        <w:rPr>
          <w:rFonts w:ascii="Times New Roman" w:hAnsi="Times New Roman" w:cs="Times New Roman"/>
          <w:spacing w:val="10"/>
          <w:sz w:val="28"/>
          <w:szCs w:val="28"/>
        </w:rPr>
        <w:t xml:space="preserve">специфику лицея: высокое качество образования, углубленное изучение </w:t>
      </w:r>
      <w:r w:rsidRPr="00680667">
        <w:rPr>
          <w:rFonts w:ascii="Times New Roman" w:hAnsi="Times New Roman" w:cs="Times New Roman"/>
          <w:spacing w:val="13"/>
          <w:sz w:val="28"/>
          <w:szCs w:val="28"/>
        </w:rPr>
        <w:t xml:space="preserve">математики, химии, биологии, экономики, физики, информатики, права </w:t>
      </w:r>
      <w:r w:rsidRPr="00680667">
        <w:rPr>
          <w:rFonts w:ascii="Times New Roman" w:hAnsi="Times New Roman" w:cs="Times New Roman"/>
          <w:spacing w:val="6"/>
          <w:sz w:val="28"/>
          <w:szCs w:val="28"/>
        </w:rPr>
        <w:t>реализация 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ндивидуальных учебных планов с </w:t>
      </w:r>
      <w:r w:rsidR="005D10ED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680667">
        <w:rPr>
          <w:rFonts w:ascii="Times New Roman" w:hAnsi="Times New Roman" w:cs="Times New Roman"/>
          <w:spacing w:val="6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, целенаправленная пропедевтическая деятельность с обучающимися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1-4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>, 5-6 классов</w:t>
      </w:r>
      <w:r w:rsidRPr="00680667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1577799F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23818887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b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b/>
          <w:spacing w:val="21"/>
          <w:sz w:val="28"/>
          <w:szCs w:val="28"/>
        </w:rPr>
        <w:t xml:space="preserve">ИНФОРМАЦИОННО-АНАЛИТИЧЕСКАЯ СПРАВКА </w:t>
      </w:r>
    </w:p>
    <w:p w14:paraId="3B5F6CA0" w14:textId="77777777" w:rsidR="00EA7826" w:rsidRPr="003B64A4" w:rsidRDefault="00EA7826" w:rsidP="00E76F05">
      <w:pPr>
        <w:ind w:firstLine="708"/>
        <w:jc w:val="both"/>
        <w:rPr>
          <w:rFonts w:ascii="Times New Roman" w:hAnsi="Times New Roman" w:cs="Times New Roman"/>
          <w:b/>
          <w:spacing w:val="21"/>
          <w:sz w:val="28"/>
          <w:szCs w:val="28"/>
        </w:rPr>
      </w:pPr>
    </w:p>
    <w:p w14:paraId="56D6F7D6" w14:textId="246A6026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>
        <w:rPr>
          <w:rFonts w:ascii="Times New Roman" w:hAnsi="Times New Roman" w:cs="Times New Roman"/>
          <w:spacing w:val="21"/>
          <w:sz w:val="28"/>
          <w:szCs w:val="28"/>
        </w:rPr>
        <w:t>Лицей №</w:t>
      </w:r>
      <w:r w:rsidR="005D10E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9 города Белгорода является неоднократным победителем областного конкурса «Школа года», включен во Всероссийский Реестр «Книга Почета» в 2017 году (www.kniga-pocheta.ru), в который включаются наиболее достойные организации, способствующие социально-экономическому развитию территории и повышению эффективности своей отрасли, удостоен звания «Учреждение года-2016», является лауреатом открытого межрегионального конкурса «Сто престижных школ России» в 2016 году. </w:t>
      </w:r>
    </w:p>
    <w:p w14:paraId="0FEEB20C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Лицей несколько лет подряд входит в ТОП 500 лучших школ России, включен в рейтинг ТОП 100 по физико-математическому и физико-химическому профилям, 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2017 году вошел в ТОП 200 образовательных организаций, обеспечивающих высокие возможности развития способностей учащихся. </w:t>
      </w:r>
    </w:p>
    <w:p w14:paraId="53314003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>
        <w:rPr>
          <w:rFonts w:ascii="Times New Roman" w:hAnsi="Times New Roman" w:cs="Times New Roman"/>
          <w:spacing w:val="21"/>
          <w:sz w:val="28"/>
          <w:szCs w:val="28"/>
        </w:rPr>
        <w:t>Лицей №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9 </w:t>
      </w:r>
      <w:r>
        <w:rPr>
          <w:rFonts w:ascii="Times New Roman" w:hAnsi="Times New Roman" w:cs="Times New Roman"/>
          <w:spacing w:val="21"/>
          <w:sz w:val="28"/>
          <w:szCs w:val="28"/>
        </w:rPr>
        <w:t>–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21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pacing w:val="21"/>
          <w:sz w:val="28"/>
          <w:szCs w:val="28"/>
        </w:rPr>
        <w:t xml:space="preserve"> площадка по реализации ФГОС среднего общего образования, опорная площадка по внедрению бережливых технологий, </w:t>
      </w:r>
      <w:proofErr w:type="spellStart"/>
      <w:r w:rsidRPr="009B368A">
        <w:rPr>
          <w:rFonts w:ascii="Times New Roman" w:hAnsi="Times New Roman" w:cs="Times New Roman"/>
          <w:spacing w:val="21"/>
          <w:sz w:val="28"/>
          <w:szCs w:val="28"/>
        </w:rPr>
        <w:t>стажировочная</w:t>
      </w:r>
      <w:proofErr w:type="spellEnd"/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 площадка для слушателей курсов повышения квалификации </w:t>
      </w:r>
      <w:proofErr w:type="spellStart"/>
      <w:r w:rsidRPr="009B368A">
        <w:rPr>
          <w:rFonts w:ascii="Times New Roman" w:hAnsi="Times New Roman" w:cs="Times New Roman"/>
          <w:spacing w:val="21"/>
          <w:sz w:val="28"/>
          <w:szCs w:val="28"/>
        </w:rPr>
        <w:t>БелИРО</w:t>
      </w:r>
      <w:proofErr w:type="spellEnd"/>
      <w:r w:rsidRPr="009B368A">
        <w:rPr>
          <w:rFonts w:ascii="Times New Roman" w:hAnsi="Times New Roman" w:cs="Times New Roman"/>
          <w:spacing w:val="21"/>
          <w:sz w:val="28"/>
          <w:szCs w:val="28"/>
        </w:rPr>
        <w:t>, площадка для прохождения практики студентов педагогич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еского колледжа и Белгородского государственного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>национального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исследовательского университета по 14 направлениям. </w:t>
      </w:r>
    </w:p>
    <w:p w14:paraId="2371A223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lastRenderedPageBreak/>
        <w:t xml:space="preserve">Несколько лет лицей </w:t>
      </w:r>
      <w:r>
        <w:rPr>
          <w:rFonts w:ascii="Times New Roman" w:hAnsi="Times New Roman" w:cs="Times New Roman"/>
          <w:spacing w:val="21"/>
          <w:sz w:val="28"/>
          <w:szCs w:val="28"/>
        </w:rPr>
        <w:t>лидирует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 в городе по количеству призовых мест всероссийской олимпиады школьников. Ежегодно лицеисты становятся обладателями премий Президента Российской Федерации, Губернатора области, стипендий главы администрации города. </w:t>
      </w:r>
      <w:r>
        <w:rPr>
          <w:rFonts w:ascii="Times New Roman" w:hAnsi="Times New Roman" w:cs="Times New Roman"/>
          <w:spacing w:val="21"/>
          <w:sz w:val="28"/>
          <w:szCs w:val="28"/>
        </w:rPr>
        <w:t>Ученики показывают стабильно высокие результаты ЕГЭ, подтверждают медали «За особые успехи в учении».</w:t>
      </w:r>
      <w:r w:rsidRPr="00FF38D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1"/>
          <w:sz w:val="28"/>
          <w:szCs w:val="28"/>
        </w:rPr>
        <w:t>В лицее сложилась система подготовки и участия учащихся в конкурсах проектных и научно-исследовательских работ.</w:t>
      </w:r>
    </w:p>
    <w:p w14:paraId="5965D388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Все выпускники лицея продолжают обучение в высших учебных заведениях профессион</w:t>
      </w:r>
      <w:r>
        <w:rPr>
          <w:rFonts w:ascii="Times New Roman" w:hAnsi="Times New Roman" w:cs="Times New Roman"/>
          <w:spacing w:val="21"/>
          <w:sz w:val="28"/>
          <w:szCs w:val="28"/>
        </w:rPr>
        <w:t>ального образования, более 70%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 - на бюджетной основе. </w:t>
      </w:r>
    </w:p>
    <w:p w14:paraId="3270F8CD" w14:textId="025FB79D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Коллектив педагогических работни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ков </w:t>
      </w:r>
      <w:r w:rsidR="005D10ED">
        <w:rPr>
          <w:rFonts w:ascii="Times New Roman" w:hAnsi="Times New Roman" w:cs="Times New Roman"/>
          <w:spacing w:val="21"/>
          <w:sz w:val="28"/>
          <w:szCs w:val="28"/>
        </w:rPr>
        <w:t>ОГ</w:t>
      </w:r>
      <w:r>
        <w:rPr>
          <w:rFonts w:ascii="Times New Roman" w:hAnsi="Times New Roman" w:cs="Times New Roman"/>
          <w:spacing w:val="21"/>
          <w:sz w:val="28"/>
          <w:szCs w:val="28"/>
        </w:rPr>
        <w:t>БОУ «Лицей №</w:t>
      </w:r>
      <w:r w:rsidR="005D10E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>9 г. Белгорода</w:t>
      </w:r>
      <w:r w:rsidR="005D10ED" w:rsidRPr="009B368A">
        <w:rPr>
          <w:rFonts w:ascii="Times New Roman" w:hAnsi="Times New Roman" w:cs="Times New Roman"/>
          <w:spacing w:val="21"/>
          <w:sz w:val="28"/>
          <w:szCs w:val="28"/>
        </w:rPr>
        <w:t>»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 можно, в целом, охарактеризовать как коллектив профессионалов, владеющих приемами и методами современного обучения, методами вовлечения обучающихся в совместную познавательную и проектную деятельность, учебно-исследовательскую работу. </w:t>
      </w:r>
    </w:p>
    <w:p w14:paraId="330595A2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Квалификационные характеристики педагогического состава: • имеют высшую квалификационн</w:t>
      </w:r>
      <w:r>
        <w:rPr>
          <w:rFonts w:ascii="Times New Roman" w:hAnsi="Times New Roman" w:cs="Times New Roman"/>
          <w:spacing w:val="21"/>
          <w:sz w:val="28"/>
          <w:szCs w:val="28"/>
        </w:rPr>
        <w:t>ую категорию — 48 человек (62%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), </w:t>
      </w:r>
    </w:p>
    <w:p w14:paraId="784A346D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• имеют первую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квалификационную категорию — 26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человек (34%), </w:t>
      </w:r>
    </w:p>
    <w:p w14:paraId="51CA2BDD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• имеют звание «Заслуженный учитель РФ» - 3 человека, </w:t>
      </w:r>
    </w:p>
    <w:p w14:paraId="54019746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• имеют н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аучную степень кандидата наук - </w:t>
      </w: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5 человек, </w:t>
      </w:r>
    </w:p>
    <w:p w14:paraId="5C153809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 xml:space="preserve">• имеют звание «Почетный работник общего образования» - 20 человек, </w:t>
      </w:r>
    </w:p>
    <w:p w14:paraId="3513A8C8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9B368A">
        <w:rPr>
          <w:rFonts w:ascii="Times New Roman" w:hAnsi="Times New Roman" w:cs="Times New Roman"/>
          <w:spacing w:val="21"/>
          <w:sz w:val="28"/>
          <w:szCs w:val="28"/>
        </w:rPr>
        <w:t>• победители конкурса лучших учител</w:t>
      </w:r>
      <w:r>
        <w:rPr>
          <w:rFonts w:ascii="Times New Roman" w:hAnsi="Times New Roman" w:cs="Times New Roman"/>
          <w:spacing w:val="21"/>
          <w:sz w:val="28"/>
          <w:szCs w:val="28"/>
        </w:rPr>
        <w:t>ей России — 14 человек (из них 3</w:t>
      </w:r>
      <w:r w:rsidRPr="003B64A4">
        <w:t xml:space="preserve"> 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чел. - дважды). </w:t>
      </w:r>
    </w:p>
    <w:p w14:paraId="4E3ECFA1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Существенным моментом в деятельности лицея является создание системы методической работы по повышению профессионального уровня педагогов лицея. 100% педагогов лицея посетили семинары по реализации ФГОС на уровнях начального, общего и среднего образования, организована работа постоянно действующего семинара «Учитель в современной школе», функционирует система стимулирования педагогических кадров, повышающих профессиональную компетентность. </w:t>
      </w:r>
    </w:p>
    <w:p w14:paraId="5AB03E8F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>Но необходимо создавать условия для повышения квалификации педагогов не только на внутришкольном уровне в рамках непрерывной системы повышения квалификации, но и за счет использования внешних ресурсов, а также способствовать распространению имеющегося опыта работы. Поэтому перспективой развития данного ресурса считаем разрабо</w:t>
      </w:r>
      <w:r>
        <w:rPr>
          <w:rFonts w:ascii="Times New Roman" w:hAnsi="Times New Roman" w:cs="Times New Roman"/>
          <w:spacing w:val="21"/>
          <w:sz w:val="28"/>
          <w:szCs w:val="28"/>
        </w:rPr>
        <w:t>тку и реализацию подпрограммы по повышению п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>рофессиональн</w:t>
      </w:r>
      <w:r>
        <w:rPr>
          <w:rFonts w:ascii="Times New Roman" w:hAnsi="Times New Roman" w:cs="Times New Roman"/>
          <w:spacing w:val="21"/>
          <w:sz w:val="28"/>
          <w:szCs w:val="28"/>
        </w:rPr>
        <w:t>ой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pacing w:val="21"/>
          <w:sz w:val="28"/>
          <w:szCs w:val="28"/>
        </w:rPr>
        <w:t>и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 педагога. </w:t>
      </w:r>
    </w:p>
    <w:p w14:paraId="365CE372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lastRenderedPageBreak/>
        <w:t>Общая численность обучающихся 1-11 классов на момент ра</w:t>
      </w:r>
      <w:r>
        <w:rPr>
          <w:rFonts w:ascii="Times New Roman" w:hAnsi="Times New Roman" w:cs="Times New Roman"/>
          <w:spacing w:val="21"/>
          <w:sz w:val="28"/>
          <w:szCs w:val="28"/>
        </w:rPr>
        <w:t>зработки программысоставляет1041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 чел.: </w:t>
      </w:r>
    </w:p>
    <w:p w14:paraId="248E4AAE" w14:textId="77777777" w:rsidR="00EA7826" w:rsidRPr="00C457D2" w:rsidRDefault="00EA7826" w:rsidP="00E76F05">
      <w:pPr>
        <w:ind w:firstLine="648"/>
        <w:jc w:val="both"/>
        <w:rPr>
          <w:rFonts w:ascii="Times New Roman" w:hAnsi="Times New Roman" w:cs="Times New Roman"/>
          <w:color w:val="auto"/>
          <w:spacing w:val="21"/>
          <w:sz w:val="28"/>
          <w:szCs w:val="28"/>
        </w:rPr>
      </w:pPr>
      <w:r w:rsidRPr="00C457D2">
        <w:rPr>
          <w:rFonts w:ascii="Times New Roman" w:hAnsi="Times New Roman" w:cs="Times New Roman"/>
          <w:color w:val="auto"/>
          <w:spacing w:val="21"/>
          <w:sz w:val="28"/>
          <w:szCs w:val="28"/>
        </w:rPr>
        <w:t xml:space="preserve">1-4 классы - 409 обучающихся, </w:t>
      </w:r>
    </w:p>
    <w:p w14:paraId="01D3CCE2" w14:textId="77777777" w:rsidR="00EA7826" w:rsidRPr="00C457D2" w:rsidRDefault="00EA7826" w:rsidP="00E76F05">
      <w:pPr>
        <w:ind w:firstLine="648"/>
        <w:jc w:val="both"/>
        <w:rPr>
          <w:rFonts w:ascii="Times New Roman" w:hAnsi="Times New Roman" w:cs="Times New Roman"/>
          <w:color w:val="auto"/>
          <w:spacing w:val="21"/>
          <w:sz w:val="28"/>
          <w:szCs w:val="28"/>
        </w:rPr>
      </w:pPr>
      <w:r w:rsidRPr="00C457D2">
        <w:rPr>
          <w:rFonts w:ascii="Times New Roman" w:hAnsi="Times New Roman" w:cs="Times New Roman"/>
          <w:color w:val="auto"/>
          <w:spacing w:val="21"/>
          <w:sz w:val="28"/>
          <w:szCs w:val="28"/>
        </w:rPr>
        <w:t xml:space="preserve">5-9 классы - 520 обучающихся, </w:t>
      </w:r>
    </w:p>
    <w:p w14:paraId="35679B25" w14:textId="77777777" w:rsidR="00EA7826" w:rsidRPr="00C457D2" w:rsidRDefault="00EA7826" w:rsidP="00E76F05">
      <w:pPr>
        <w:ind w:firstLine="648"/>
        <w:jc w:val="both"/>
        <w:rPr>
          <w:rFonts w:ascii="Times New Roman" w:hAnsi="Times New Roman" w:cs="Times New Roman"/>
          <w:color w:val="auto"/>
          <w:spacing w:val="21"/>
          <w:sz w:val="28"/>
          <w:szCs w:val="28"/>
        </w:rPr>
      </w:pPr>
      <w:r w:rsidRPr="00C457D2">
        <w:rPr>
          <w:rFonts w:ascii="Times New Roman" w:hAnsi="Times New Roman" w:cs="Times New Roman"/>
          <w:color w:val="auto"/>
          <w:spacing w:val="21"/>
          <w:sz w:val="28"/>
          <w:szCs w:val="28"/>
        </w:rPr>
        <w:t xml:space="preserve">10-11 классы - 112 обучающихся. </w:t>
      </w:r>
    </w:p>
    <w:p w14:paraId="62B7B841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Содержание образования в Лицее при обязательном выполнении требований стандарта предполагает создание </w:t>
      </w:r>
      <w:proofErr w:type="spellStart"/>
      <w:r w:rsidRPr="003B64A4">
        <w:rPr>
          <w:rFonts w:ascii="Times New Roman" w:hAnsi="Times New Roman" w:cs="Times New Roman"/>
          <w:spacing w:val="21"/>
          <w:sz w:val="28"/>
          <w:szCs w:val="28"/>
        </w:rPr>
        <w:t>здоровьесберегающей</w:t>
      </w:r>
      <w:proofErr w:type="spellEnd"/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 образовательной среды, которая способствует разностороннему развитию учащихся, получающих образование на повышенном уровне сложности, в условиях, оптимальных для обучения и воспитания, без увеличения учебной нагрузки в течение учебного года. </w:t>
      </w:r>
    </w:p>
    <w:p w14:paraId="3D246FFA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>Учебный план Лицея направлен на решение следующих задач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повышения качества образования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: </w:t>
      </w:r>
    </w:p>
    <w:p w14:paraId="39E8A5E8" w14:textId="7777777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- на достижение образовательных результатов основных образовательных программ; </w:t>
      </w:r>
    </w:p>
    <w:p w14:paraId="2D319830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- на обеспечение профильного и предпрофильного обучения учащихся; </w:t>
      </w:r>
    </w:p>
    <w:p w14:paraId="62A83A49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>- на обеспечение углублённого изучения отдельных предметов;</w:t>
      </w:r>
    </w:p>
    <w:p w14:paraId="6AD0DBFB" w14:textId="77777777" w:rsidR="00EA7826" w:rsidRDefault="00EA7826" w:rsidP="00E76F05">
      <w:p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 - на осуществление индивидуального подхода к учащимся. </w:t>
      </w:r>
    </w:p>
    <w:p w14:paraId="699427BD" w14:textId="6846D2D7" w:rsidR="00EA7826" w:rsidRDefault="00EA7826" w:rsidP="00E76F05">
      <w:pPr>
        <w:ind w:firstLine="648"/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В </w:t>
      </w:r>
      <w:r w:rsidR="005D10ED">
        <w:rPr>
          <w:rFonts w:ascii="Times New Roman" w:hAnsi="Times New Roman" w:cs="Times New Roman"/>
          <w:spacing w:val="21"/>
          <w:sz w:val="28"/>
          <w:szCs w:val="28"/>
        </w:rPr>
        <w:t>Л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ицее целенаправленно организуется работа с одаренными детьми, в результате которой наблюдается: </w:t>
      </w:r>
    </w:p>
    <w:p w14:paraId="73C56BBA" w14:textId="77777777" w:rsidR="00EA7826" w:rsidRPr="003B64A4" w:rsidRDefault="00EA7826" w:rsidP="00E76F05">
      <w:pPr>
        <w:numPr>
          <w:ilvl w:val="0"/>
          <w:numId w:val="16"/>
        </w:num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pacing w:val="21"/>
          <w:sz w:val="28"/>
          <w:szCs w:val="28"/>
        </w:rPr>
        <w:t xml:space="preserve">успешное выступление на муниципальных, региональных, Всероссийских и Международных предметных олимпиадах, конкурсах. </w:t>
      </w:r>
    </w:p>
    <w:p w14:paraId="77C2B840" w14:textId="77777777" w:rsidR="00EA7826" w:rsidRPr="003B64A4" w:rsidRDefault="00EA7826" w:rsidP="00E76F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4A4">
        <w:rPr>
          <w:rFonts w:ascii="Times New Roman" w:hAnsi="Times New Roman" w:cs="Times New Roman"/>
          <w:sz w:val="28"/>
          <w:szCs w:val="28"/>
        </w:rPr>
        <w:t xml:space="preserve">удачные выступления учащихся на ежегодных городских научно-практических конференциях, </w:t>
      </w:r>
    </w:p>
    <w:p w14:paraId="04236EDB" w14:textId="77777777" w:rsidR="00EA7826" w:rsidRPr="003B64A4" w:rsidRDefault="00EA7826" w:rsidP="00E76F05">
      <w:pPr>
        <w:numPr>
          <w:ilvl w:val="0"/>
          <w:numId w:val="16"/>
        </w:numPr>
        <w:jc w:val="both"/>
        <w:rPr>
          <w:rFonts w:ascii="Times New Roman" w:hAnsi="Times New Roman" w:cs="Times New Roman"/>
          <w:spacing w:val="21"/>
          <w:sz w:val="28"/>
          <w:szCs w:val="28"/>
        </w:rPr>
      </w:pPr>
      <w:r w:rsidRPr="003B64A4">
        <w:rPr>
          <w:rFonts w:ascii="Times New Roman" w:hAnsi="Times New Roman" w:cs="Times New Roman"/>
          <w:sz w:val="28"/>
          <w:szCs w:val="28"/>
        </w:rPr>
        <w:t>активное включение в олимпиадное и конкурсное движение обучающихся начальных классов,</w:t>
      </w:r>
    </w:p>
    <w:p w14:paraId="5E6087EC" w14:textId="77777777" w:rsidR="00EA7826" w:rsidRPr="003B64A4" w:rsidRDefault="00EA7826" w:rsidP="00E76F05">
      <w:pPr>
        <w:pStyle w:val="a8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3B64A4">
        <w:rPr>
          <w:spacing w:val="11"/>
          <w:sz w:val="28"/>
          <w:szCs w:val="28"/>
        </w:rPr>
        <w:t xml:space="preserve">повышение профессиональной квалификации педагогов в работе с </w:t>
      </w:r>
      <w:r w:rsidRPr="003B64A4">
        <w:rPr>
          <w:sz w:val="28"/>
          <w:szCs w:val="28"/>
        </w:rPr>
        <w:t>одаренными детьми;</w:t>
      </w:r>
    </w:p>
    <w:p w14:paraId="384B43B3" w14:textId="77777777" w:rsidR="00EA7826" w:rsidRPr="003B64A4" w:rsidRDefault="00EA7826" w:rsidP="00E76F05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B64A4">
        <w:rPr>
          <w:rFonts w:ascii="Times New Roman" w:hAnsi="Times New Roman" w:cs="Times New Roman"/>
          <w:sz w:val="28"/>
          <w:szCs w:val="28"/>
        </w:rPr>
        <w:t>усовершенствование форм образовательной деятельности с</w:t>
      </w:r>
    </w:p>
    <w:p w14:paraId="3A70F123" w14:textId="77777777" w:rsidR="00EA7826" w:rsidRPr="003B64A4" w:rsidRDefault="00EA7826" w:rsidP="00E76F05">
      <w:pPr>
        <w:pStyle w:val="a8"/>
        <w:numPr>
          <w:ilvl w:val="0"/>
          <w:numId w:val="16"/>
        </w:numPr>
        <w:spacing w:before="0" w:beforeAutospacing="0" w:after="0" w:afterAutospacing="0"/>
        <w:rPr>
          <w:spacing w:val="8"/>
          <w:sz w:val="28"/>
          <w:szCs w:val="28"/>
        </w:rPr>
      </w:pPr>
      <w:r w:rsidRPr="003B64A4">
        <w:rPr>
          <w:spacing w:val="8"/>
          <w:sz w:val="28"/>
          <w:szCs w:val="28"/>
        </w:rPr>
        <w:t>одаренными обучающимися;</w:t>
      </w:r>
    </w:p>
    <w:p w14:paraId="19DF8DA8" w14:textId="77777777" w:rsidR="00EA7826" w:rsidRPr="003B64A4" w:rsidRDefault="00EA7826" w:rsidP="00E76F05">
      <w:pPr>
        <w:pStyle w:val="a8"/>
        <w:numPr>
          <w:ilvl w:val="0"/>
          <w:numId w:val="16"/>
        </w:numPr>
        <w:spacing w:before="0" w:beforeAutospacing="0" w:after="0" w:afterAutospacing="0"/>
        <w:rPr>
          <w:spacing w:val="18"/>
          <w:sz w:val="28"/>
          <w:szCs w:val="28"/>
        </w:rPr>
      </w:pPr>
      <w:r w:rsidRPr="003B64A4">
        <w:rPr>
          <w:spacing w:val="18"/>
          <w:sz w:val="28"/>
          <w:szCs w:val="28"/>
        </w:rPr>
        <w:t>открытие летних профильных смен.</w:t>
      </w:r>
    </w:p>
    <w:p w14:paraId="304A1384" w14:textId="77777777" w:rsidR="00EA7826" w:rsidRPr="003B64A4" w:rsidRDefault="00EA7826" w:rsidP="00E76F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4A4">
        <w:rPr>
          <w:rFonts w:ascii="Times New Roman" w:hAnsi="Times New Roman" w:cs="Times New Roman"/>
          <w:spacing w:val="5"/>
          <w:sz w:val="28"/>
          <w:szCs w:val="28"/>
        </w:rPr>
        <w:t xml:space="preserve">Анализ существующей на практике системы работы с детьми </w:t>
      </w:r>
      <w:r w:rsidRPr="003B64A4">
        <w:rPr>
          <w:rFonts w:ascii="Times New Roman" w:hAnsi="Times New Roman" w:cs="Times New Roman"/>
          <w:spacing w:val="29"/>
          <w:sz w:val="28"/>
          <w:szCs w:val="28"/>
        </w:rPr>
        <w:t>показывает, что у обучающихся есть необходимость в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влетворении своих творческих,</w:t>
      </w:r>
      <w:r w:rsidRPr="003B64A4">
        <w:rPr>
          <w:rFonts w:ascii="Times New Roman" w:hAnsi="Times New Roman" w:cs="Times New Roman"/>
          <w:sz w:val="28"/>
          <w:szCs w:val="28"/>
        </w:rPr>
        <w:t xml:space="preserve"> интеллектуальных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20"/>
          <w:sz w:val="28"/>
          <w:szCs w:val="28"/>
        </w:rPr>
        <w:t>которая ограничивается ресурсным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и возможностями классно-урочной 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системы. ФГОС </w:t>
      </w:r>
      <w:r w:rsidRPr="003B64A4">
        <w:rPr>
          <w:rFonts w:ascii="Times New Roman" w:hAnsi="Times New Roman" w:cs="Times New Roman"/>
          <w:spacing w:val="26"/>
          <w:sz w:val="28"/>
          <w:szCs w:val="28"/>
        </w:rPr>
        <w:t xml:space="preserve">предоставляет возможности урочной и внеурочной </w:t>
      </w:r>
      <w:r w:rsidRPr="003B64A4">
        <w:rPr>
          <w:rFonts w:ascii="Times New Roman" w:hAnsi="Times New Roman" w:cs="Times New Roman"/>
          <w:spacing w:val="8"/>
          <w:sz w:val="28"/>
          <w:szCs w:val="28"/>
        </w:rPr>
        <w:t>деятельности для развития дет</w:t>
      </w:r>
      <w:r>
        <w:rPr>
          <w:rFonts w:ascii="Times New Roman" w:hAnsi="Times New Roman" w:cs="Times New Roman"/>
          <w:spacing w:val="8"/>
          <w:sz w:val="28"/>
          <w:szCs w:val="28"/>
        </w:rPr>
        <w:t>ей, но внутренний потенциал образовательного учреждения уже использован в полном объеме</w:t>
      </w:r>
      <w:r w:rsidRPr="003D3937">
        <w:rPr>
          <w:rFonts w:ascii="Times New Roman" w:hAnsi="Times New Roman" w:cs="Times New Roman"/>
          <w:sz w:val="28"/>
          <w:szCs w:val="28"/>
        </w:rPr>
        <w:t>. Поэтому перспективой развития данного ресурса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11"/>
          <w:sz w:val="28"/>
          <w:szCs w:val="28"/>
        </w:rPr>
        <w:t xml:space="preserve">считаем разработку и реализацию подпрограммы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по повышению качества научного академического образования и его доступности с </w:t>
      </w:r>
      <w:r>
        <w:rPr>
          <w:rFonts w:ascii="Times New Roman" w:hAnsi="Times New Roman" w:cs="Times New Roman"/>
          <w:spacing w:val="11"/>
          <w:sz w:val="28"/>
          <w:szCs w:val="28"/>
        </w:rPr>
        <w:lastRenderedPageBreak/>
        <w:t>использованием внешних ресурсов</w:t>
      </w:r>
      <w:r w:rsidRPr="003B64A4">
        <w:rPr>
          <w:rFonts w:ascii="Times New Roman" w:hAnsi="Times New Roman" w:cs="Times New Roman"/>
          <w:sz w:val="28"/>
          <w:szCs w:val="28"/>
        </w:rPr>
        <w:t>.</w:t>
      </w:r>
    </w:p>
    <w:p w14:paraId="24DB6C3F" w14:textId="77777777" w:rsidR="00EA7826" w:rsidRDefault="00EA7826" w:rsidP="00E76F05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D3937">
        <w:rPr>
          <w:sz w:val="28"/>
          <w:szCs w:val="28"/>
        </w:rPr>
        <w:t xml:space="preserve">Система внеурочной деятельности обеспечивает занятость </w:t>
      </w:r>
      <w:r w:rsidRPr="003D3937">
        <w:rPr>
          <w:spacing w:val="-30"/>
          <w:sz w:val="28"/>
          <w:szCs w:val="28"/>
        </w:rPr>
        <w:t xml:space="preserve">100%   </w:t>
      </w:r>
      <w:r w:rsidRPr="003D3937">
        <w:rPr>
          <w:sz w:val="28"/>
          <w:szCs w:val="28"/>
        </w:rPr>
        <w:t>учащихся во второй половине дня, мотивирует развитие познавательной активности и творческих способностей детей, инициативности и навыков сотрудничества.</w:t>
      </w:r>
    </w:p>
    <w:p w14:paraId="10D476B2" w14:textId="77777777" w:rsidR="00EA7826" w:rsidRPr="003B64A4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3D3937">
        <w:rPr>
          <w:rFonts w:ascii="Times New Roman" w:hAnsi="Times New Roman" w:cs="Times New Roman"/>
          <w:sz w:val="28"/>
          <w:szCs w:val="28"/>
        </w:rPr>
        <w:t>Не последнюю роль в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10"/>
          <w:sz w:val="28"/>
          <w:szCs w:val="28"/>
        </w:rPr>
        <w:t>учащихся Лицея играет</w:t>
      </w:r>
      <w:r w:rsidRPr="003B64A4"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3B64A4">
        <w:rPr>
          <w:rFonts w:ascii="Times New Roman" w:hAnsi="Times New Roman" w:cs="Times New Roman"/>
          <w:sz w:val="28"/>
          <w:szCs w:val="28"/>
        </w:rPr>
        <w:t>система</w:t>
      </w:r>
      <w:r w:rsidRPr="003B64A4">
        <w:rPr>
          <w:rFonts w:ascii="Times New Roman" w:hAnsi="Times New Roman" w:cs="Times New Roman"/>
          <w:sz w:val="28"/>
          <w:szCs w:val="28"/>
        </w:rPr>
        <w:tab/>
        <w:t>дополнительного</w:t>
      </w:r>
      <w:r w:rsidRPr="003B64A4">
        <w:rPr>
          <w:rFonts w:ascii="Times New Roman" w:hAnsi="Times New Roman" w:cs="Times New Roman"/>
          <w:sz w:val="28"/>
          <w:szCs w:val="28"/>
        </w:rPr>
        <w:tab/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z w:val="28"/>
          <w:szCs w:val="28"/>
        </w:rPr>
        <w:t>позволяющая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20"/>
          <w:sz w:val="28"/>
          <w:szCs w:val="28"/>
        </w:rPr>
        <w:t xml:space="preserve">создать оптимальные условия для развития личности </w:t>
      </w:r>
      <w:r w:rsidRPr="003B64A4">
        <w:rPr>
          <w:rFonts w:ascii="Times New Roman" w:hAnsi="Times New Roman" w:cs="Times New Roman"/>
          <w:sz w:val="28"/>
          <w:szCs w:val="28"/>
        </w:rPr>
        <w:t>школьника.</w:t>
      </w:r>
    </w:p>
    <w:p w14:paraId="41DA3AEB" w14:textId="77777777" w:rsidR="00EA7826" w:rsidRPr="003B64A4" w:rsidRDefault="00EA7826" w:rsidP="00E76F05">
      <w:pPr>
        <w:ind w:firstLine="708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3D3937"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Pr="003D3937">
        <w:rPr>
          <w:rFonts w:ascii="Times New Roman" w:hAnsi="Times New Roman" w:cs="Times New Roman"/>
          <w:sz w:val="28"/>
          <w:szCs w:val="28"/>
        </w:rPr>
        <w:t>образовательных 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иков образовательных отношений л</w:t>
      </w:r>
      <w:r w:rsidRPr="003D3937">
        <w:rPr>
          <w:rFonts w:ascii="Times New Roman" w:hAnsi="Times New Roman" w:cs="Times New Roman"/>
          <w:sz w:val="28"/>
          <w:szCs w:val="28"/>
        </w:rPr>
        <w:t>ицей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14"/>
          <w:sz w:val="28"/>
          <w:szCs w:val="28"/>
        </w:rPr>
        <w:t>дополнительные платные образовательные услуги:</w:t>
      </w:r>
    </w:p>
    <w:p w14:paraId="6C13224F" w14:textId="77777777" w:rsidR="00EA7826" w:rsidRPr="003B64A4" w:rsidRDefault="00EA7826" w:rsidP="00E76F05">
      <w:pPr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- </w:t>
      </w:r>
      <w:proofErr w:type="spellStart"/>
      <w:r w:rsidRPr="003B64A4">
        <w:rPr>
          <w:rFonts w:ascii="Times New Roman" w:hAnsi="Times New Roman" w:cs="Times New Roman"/>
          <w:spacing w:val="14"/>
          <w:sz w:val="28"/>
          <w:szCs w:val="28"/>
        </w:rPr>
        <w:t>предшкольная</w:t>
      </w:r>
      <w:proofErr w:type="spellEnd"/>
      <w:r w:rsidRPr="003B64A4">
        <w:rPr>
          <w:rFonts w:ascii="Times New Roman" w:hAnsi="Times New Roman" w:cs="Times New Roman"/>
          <w:spacing w:val="14"/>
          <w:sz w:val="28"/>
          <w:szCs w:val="28"/>
        </w:rPr>
        <w:t xml:space="preserve"> подготовка;</w:t>
      </w:r>
    </w:p>
    <w:p w14:paraId="351821D8" w14:textId="77777777" w:rsidR="00EA7826" w:rsidRPr="003B64A4" w:rsidRDefault="00EA7826" w:rsidP="00E76F05">
      <w:pPr>
        <w:rPr>
          <w:rFonts w:ascii="Times New Roman" w:hAnsi="Times New Roman" w:cs="Times New Roman"/>
          <w:sz w:val="28"/>
          <w:szCs w:val="28"/>
        </w:rPr>
      </w:pPr>
      <w:r w:rsidRPr="003B64A4">
        <w:rPr>
          <w:rFonts w:ascii="Times New Roman" w:hAnsi="Times New Roman" w:cs="Times New Roman"/>
          <w:sz w:val="28"/>
          <w:szCs w:val="28"/>
        </w:rPr>
        <w:t xml:space="preserve">- курс «Развитие познавательных способностей» </w:t>
      </w:r>
    </w:p>
    <w:p w14:paraId="79D719BB" w14:textId="77777777" w:rsidR="00EA7826" w:rsidRPr="003B64A4" w:rsidRDefault="00EA7826" w:rsidP="00E76F05">
      <w:pPr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- курс «Математика для одаренных».</w:t>
      </w:r>
    </w:p>
    <w:p w14:paraId="4C0318F6" w14:textId="77777777" w:rsidR="00EA7826" w:rsidRPr="003D3937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7">
        <w:rPr>
          <w:rFonts w:ascii="Times New Roman" w:hAnsi="Times New Roman" w:cs="Times New Roman"/>
          <w:sz w:val="28"/>
          <w:szCs w:val="28"/>
        </w:rPr>
        <w:t>Лицей имеет свой сайт. Современные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технологии  внедрены  во  все основные  направления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Лицея. </w:t>
      </w:r>
      <w:r w:rsidRPr="003B64A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10"/>
          <w:sz w:val="28"/>
          <w:szCs w:val="28"/>
        </w:rPr>
        <w:t>использует информационные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 xml:space="preserve">технологии в управлении. Действует система ведения электронных </w:t>
      </w:r>
      <w:r w:rsidRPr="003B64A4">
        <w:rPr>
          <w:rFonts w:ascii="Times New Roman" w:hAnsi="Times New Roman" w:cs="Times New Roman"/>
          <w:spacing w:val="11"/>
          <w:sz w:val="28"/>
          <w:szCs w:val="28"/>
        </w:rPr>
        <w:t xml:space="preserve">журналов, дневников, </w:t>
      </w:r>
      <w:proofErr w:type="spellStart"/>
      <w:r w:rsidRPr="003B64A4">
        <w:rPr>
          <w:rFonts w:ascii="Times New Roman" w:hAnsi="Times New Roman" w:cs="Times New Roman"/>
          <w:spacing w:val="11"/>
          <w:sz w:val="28"/>
          <w:szCs w:val="28"/>
        </w:rPr>
        <w:t>порфолио</w:t>
      </w:r>
      <w:proofErr w:type="spellEnd"/>
      <w:r w:rsidRPr="003B64A4">
        <w:rPr>
          <w:rFonts w:ascii="Times New Roman" w:hAnsi="Times New Roman" w:cs="Times New Roman"/>
          <w:spacing w:val="11"/>
          <w:sz w:val="28"/>
          <w:szCs w:val="28"/>
        </w:rPr>
        <w:t xml:space="preserve"> учащихся и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п</w:t>
      </w:r>
      <w:r w:rsidRPr="003B64A4">
        <w:rPr>
          <w:rFonts w:ascii="Times New Roman" w:hAnsi="Times New Roman" w:cs="Times New Roman"/>
          <w:spacing w:val="11"/>
          <w:sz w:val="28"/>
          <w:szCs w:val="28"/>
        </w:rPr>
        <w:t xml:space="preserve">едагогов. Работает система </w:t>
      </w:r>
      <w:proofErr w:type="spellStart"/>
      <w:r w:rsidRPr="003B64A4">
        <w:rPr>
          <w:rFonts w:ascii="Times New Roman" w:hAnsi="Times New Roman" w:cs="Times New Roman"/>
          <w:spacing w:val="14"/>
          <w:sz w:val="28"/>
          <w:szCs w:val="28"/>
        </w:rPr>
        <w:t>УЭШКа</w:t>
      </w:r>
      <w:proofErr w:type="spellEnd"/>
      <w:r w:rsidRPr="003B64A4">
        <w:rPr>
          <w:rFonts w:ascii="Times New Roman" w:hAnsi="Times New Roman" w:cs="Times New Roman"/>
          <w:spacing w:val="14"/>
          <w:sz w:val="28"/>
          <w:szCs w:val="28"/>
        </w:rPr>
        <w:t>. Лицей принимает у</w:t>
      </w:r>
      <w:r>
        <w:rPr>
          <w:rFonts w:ascii="Times New Roman" w:hAnsi="Times New Roman" w:cs="Times New Roman"/>
          <w:spacing w:val="14"/>
          <w:sz w:val="28"/>
          <w:szCs w:val="28"/>
        </w:rPr>
        <w:t>частие в реализации регионального</w:t>
      </w:r>
      <w:r w:rsidRPr="003B64A4">
        <w:rPr>
          <w:rFonts w:ascii="Times New Roman" w:hAnsi="Times New Roman" w:cs="Times New Roman"/>
          <w:spacing w:val="14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pacing w:val="14"/>
          <w:sz w:val="28"/>
          <w:szCs w:val="28"/>
        </w:rPr>
        <w:t>а</w:t>
      </w:r>
      <w:r w:rsidRPr="003B64A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pacing w:val="29"/>
          <w:sz w:val="28"/>
          <w:szCs w:val="28"/>
        </w:rPr>
        <w:t xml:space="preserve">«Автоматизация 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у</w:t>
      </w:r>
      <w:r w:rsidRPr="003B64A4">
        <w:rPr>
          <w:rFonts w:ascii="Times New Roman" w:hAnsi="Times New Roman" w:cs="Times New Roman"/>
          <w:spacing w:val="29"/>
          <w:sz w:val="28"/>
          <w:szCs w:val="28"/>
        </w:rPr>
        <w:t>правленческого учёта и отчётности в пилотных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D3937">
        <w:rPr>
          <w:rFonts w:ascii="Times New Roman" w:hAnsi="Times New Roman" w:cs="Times New Roman"/>
          <w:sz w:val="28"/>
          <w:szCs w:val="28"/>
        </w:rPr>
        <w:t>общеобразовательных организациях Белгородской области».</w:t>
      </w:r>
    </w:p>
    <w:p w14:paraId="2DE1834A" w14:textId="041109B1" w:rsidR="00EA7826" w:rsidRPr="00C91A7D" w:rsidRDefault="00EA7826" w:rsidP="00E76F05">
      <w:pPr>
        <w:pStyle w:val="ab"/>
        <w:spacing w:before="2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937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5D10ED">
        <w:rPr>
          <w:rFonts w:ascii="Times New Roman" w:hAnsi="Times New Roman" w:cs="Times New Roman"/>
          <w:sz w:val="28"/>
          <w:szCs w:val="28"/>
        </w:rPr>
        <w:t>Л</w:t>
      </w:r>
      <w:r w:rsidRPr="003D3937">
        <w:rPr>
          <w:rFonts w:ascii="Times New Roman" w:hAnsi="Times New Roman" w:cs="Times New Roman"/>
          <w:sz w:val="28"/>
          <w:szCs w:val="28"/>
        </w:rPr>
        <w:t xml:space="preserve">ицея с 2012 года функционирует как </w:t>
      </w:r>
      <w:proofErr w:type="gramStart"/>
      <w:r w:rsidRPr="003D3937">
        <w:rPr>
          <w:rFonts w:ascii="Times New Roman" w:hAnsi="Times New Roman" w:cs="Times New Roman"/>
          <w:sz w:val="28"/>
          <w:szCs w:val="28"/>
        </w:rPr>
        <w:t>ресурсно-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A4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3B64A4">
        <w:rPr>
          <w:rFonts w:ascii="Times New Roman" w:hAnsi="Times New Roman" w:cs="Times New Roman"/>
          <w:sz w:val="28"/>
          <w:szCs w:val="28"/>
        </w:rPr>
        <w:t xml:space="preserve"> центр, укомплектованный необходимой компьютерной и многофункциональной техникой. Имеется подписка не только на печатные периодические издания для разных категорий пользователей, но и подписка </w:t>
      </w:r>
      <w:r w:rsidRPr="003B64A4">
        <w:rPr>
          <w:rFonts w:ascii="Times New Roman" w:hAnsi="Times New Roman" w:cs="Times New Roman"/>
          <w:spacing w:val="21"/>
          <w:sz w:val="28"/>
          <w:szCs w:val="28"/>
        </w:rPr>
        <w:t>на 21 электронный предметный журнал. Открыт доступ к различным</w:t>
      </w:r>
      <w:r w:rsidRPr="003D3937">
        <w:t xml:space="preserve"> </w:t>
      </w:r>
      <w:r w:rsidRPr="00C91A7D">
        <w:rPr>
          <w:rFonts w:ascii="Times New Roman" w:hAnsi="Times New Roman" w:cs="Times New Roman"/>
          <w:sz w:val="28"/>
          <w:szCs w:val="28"/>
        </w:rPr>
        <w:t xml:space="preserve">библиотечным фондам, организован межбиблиотечный оборот книг. </w:t>
      </w:r>
    </w:p>
    <w:p w14:paraId="3F767344" w14:textId="77777777" w:rsidR="00EA7826" w:rsidRPr="00C91A7D" w:rsidRDefault="00EA7826" w:rsidP="00E76F05">
      <w:pPr>
        <w:pStyle w:val="ab"/>
        <w:spacing w:before="2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7D">
        <w:rPr>
          <w:rFonts w:ascii="Times New Roman" w:hAnsi="Times New Roman" w:cs="Times New Roman"/>
          <w:sz w:val="28"/>
          <w:szCs w:val="28"/>
        </w:rPr>
        <w:t>В 2014 году оборудован конференц-зал, где проходят видеоконференции и телемосты с учеными, он-лайн лекции преподавателей вузов, готовят исследовательские проекты и проводится  интерактивное тестирование учащиеся.</w:t>
      </w:r>
    </w:p>
    <w:p w14:paraId="3E30D92F" w14:textId="77777777" w:rsidR="00EA7826" w:rsidRPr="00C91A7D" w:rsidRDefault="00EA7826" w:rsidP="00E76F05">
      <w:pPr>
        <w:pStyle w:val="ab"/>
        <w:spacing w:before="2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Оборудованы учебные кабинеты, но используемое лабораторное оборудование уже не соответствует современным требованиям, не позволяет организовать проектную и исследовательскую деятельность с обучающимися на более высоком уровне. Решение задач, поставленных перед базовыми школами РАН требует усовершенствования материально-технических условий.</w:t>
      </w:r>
    </w:p>
    <w:p w14:paraId="7308C5F9" w14:textId="77777777" w:rsidR="00EA7826" w:rsidRPr="00C91A7D" w:rsidRDefault="00EA7826" w:rsidP="00E76F05">
      <w:pPr>
        <w:pStyle w:val="ab"/>
        <w:spacing w:before="2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Лицее есть </w:t>
      </w:r>
      <w:r w:rsidRPr="00C91A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едицинский кабинет с </w:t>
      </w:r>
      <w:r w:rsidRPr="00C91A7D">
        <w:rPr>
          <w:rFonts w:ascii="Times New Roman" w:hAnsi="Times New Roman" w:cs="Times New Roman"/>
          <w:sz w:val="28"/>
          <w:szCs w:val="28"/>
        </w:rPr>
        <w:t xml:space="preserve">процедурной, стоматологический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A7D">
        <w:rPr>
          <w:rFonts w:ascii="Times New Roman" w:hAnsi="Times New Roman" w:cs="Times New Roman"/>
          <w:sz w:val="28"/>
          <w:szCs w:val="28"/>
        </w:rPr>
        <w:t xml:space="preserve">кабинет;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A7D">
        <w:rPr>
          <w:rFonts w:ascii="Times New Roman" w:hAnsi="Times New Roman" w:cs="Times New Roman"/>
          <w:sz w:val="28"/>
          <w:szCs w:val="28"/>
        </w:rPr>
        <w:t xml:space="preserve">качественный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A7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7D">
        <w:rPr>
          <w:rFonts w:ascii="Times New Roman" w:hAnsi="Times New Roman" w:cs="Times New Roman"/>
          <w:sz w:val="28"/>
          <w:szCs w:val="28"/>
        </w:rPr>
        <w:t>состоянием здоровья</w:t>
      </w:r>
      <w:r>
        <w:rPr>
          <w:rFonts w:ascii="Times New Roman" w:hAnsi="Times New Roman" w:cs="Times New Roman"/>
          <w:sz w:val="28"/>
          <w:szCs w:val="28"/>
        </w:rPr>
        <w:t xml:space="preserve"> учащихся; </w:t>
      </w:r>
      <w:r w:rsidRPr="00C91A7D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анизовано полноценное </w:t>
      </w:r>
      <w:r w:rsidRPr="00C91A7D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 xml:space="preserve">ицинское      обслуживание </w:t>
      </w:r>
      <w:r w:rsidRPr="00C91A7D">
        <w:rPr>
          <w:rFonts w:ascii="Times New Roman" w:hAnsi="Times New Roman" w:cs="Times New Roman"/>
          <w:sz w:val="28"/>
          <w:szCs w:val="28"/>
        </w:rPr>
        <w:t xml:space="preserve">учащихся: регулярные прививки, витаминизация, диспансеризации учащихся. </w:t>
      </w:r>
    </w:p>
    <w:p w14:paraId="329FE2DC" w14:textId="77777777" w:rsidR="00EA7826" w:rsidRPr="00C91A7D" w:rsidRDefault="00EA7826" w:rsidP="00E76F05">
      <w:pPr>
        <w:pStyle w:val="ab"/>
        <w:spacing w:before="2"/>
        <w:ind w:right="1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7D">
        <w:rPr>
          <w:rFonts w:ascii="Times New Roman" w:hAnsi="Times New Roman" w:cs="Times New Roman"/>
          <w:sz w:val="28"/>
          <w:szCs w:val="28"/>
        </w:rPr>
        <w:lastRenderedPageBreak/>
        <w:t>В   соответствии    с   реализацией    лицейского   проекта   «Здоровье»  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91A7D">
        <w:rPr>
          <w:rFonts w:ascii="Times New Roman" w:hAnsi="Times New Roman" w:cs="Times New Roman"/>
          <w:sz w:val="28"/>
          <w:szCs w:val="28"/>
        </w:rPr>
        <w:t>ся    постоянный   мониторинг здоровья учащихся, комплексная    оценка состояния здоровья детей.</w:t>
      </w:r>
    </w:p>
    <w:p w14:paraId="3ACEE013" w14:textId="77777777" w:rsidR="00EA7826" w:rsidRPr="00920CA3" w:rsidRDefault="00EA7826" w:rsidP="00E76F05">
      <w:pPr>
        <w:jc w:val="center"/>
        <w:rPr>
          <w:rFonts w:ascii="Times New Roman" w:hAnsi="Times New Roman"/>
          <w:b/>
          <w:sz w:val="28"/>
          <w:szCs w:val="28"/>
        </w:rPr>
      </w:pPr>
      <w:r w:rsidRPr="00920CA3">
        <w:rPr>
          <w:rFonts w:ascii="Times New Roman" w:hAnsi="Times New Roman"/>
          <w:b/>
          <w:sz w:val="28"/>
          <w:szCs w:val="28"/>
        </w:rPr>
        <w:t>Мониторинг  состояния здоровья учащихся</w:t>
      </w:r>
    </w:p>
    <w:p w14:paraId="2D76FDB0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CA3">
        <w:rPr>
          <w:rFonts w:ascii="Times New Roman" w:hAnsi="Times New Roman"/>
          <w:b/>
          <w:bCs/>
          <w:sz w:val="28"/>
          <w:szCs w:val="28"/>
        </w:rPr>
        <w:t>Динамика распределения учащихся по группам здоровья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290"/>
        <w:gridCol w:w="1359"/>
        <w:gridCol w:w="2253"/>
        <w:gridCol w:w="1972"/>
        <w:gridCol w:w="1084"/>
      </w:tblGrid>
      <w:tr w:rsidR="00EA7826" w:rsidRPr="005C72D6" w14:paraId="18D55D62" w14:textId="77777777" w:rsidTr="00FC5A5B">
        <w:trPr>
          <w:trHeight w:val="20"/>
        </w:trPr>
        <w:tc>
          <w:tcPr>
            <w:tcW w:w="840" w:type="pct"/>
          </w:tcPr>
          <w:p w14:paraId="48EF1909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5C72D6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675" w:type="pct"/>
          </w:tcPr>
          <w:p w14:paraId="17A04EC8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5C72D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11" w:type="pct"/>
          </w:tcPr>
          <w:p w14:paraId="7BFB0055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Основная</w:t>
            </w:r>
          </w:p>
        </w:tc>
        <w:tc>
          <w:tcPr>
            <w:tcW w:w="1177" w:type="pct"/>
          </w:tcPr>
          <w:p w14:paraId="6748A720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Подготовительная</w:t>
            </w:r>
          </w:p>
        </w:tc>
        <w:tc>
          <w:tcPr>
            <w:tcW w:w="1030" w:type="pct"/>
          </w:tcPr>
          <w:p w14:paraId="69406657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Освобожденные</w:t>
            </w:r>
          </w:p>
        </w:tc>
        <w:tc>
          <w:tcPr>
            <w:tcW w:w="567" w:type="pct"/>
          </w:tcPr>
          <w:p w14:paraId="66A31123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5C72D6">
              <w:rPr>
                <w:rFonts w:ascii="Times New Roman" w:hAnsi="Times New Roman" w:cs="Times New Roman"/>
                <w:b/>
                <w:bCs/>
              </w:rPr>
              <w:t>СМГ</w:t>
            </w:r>
          </w:p>
        </w:tc>
      </w:tr>
      <w:tr w:rsidR="00EA7826" w:rsidRPr="005C72D6" w14:paraId="7CF72201" w14:textId="77777777" w:rsidTr="00FC5A5B">
        <w:trPr>
          <w:trHeight w:val="20"/>
        </w:trPr>
        <w:tc>
          <w:tcPr>
            <w:tcW w:w="840" w:type="pct"/>
          </w:tcPr>
          <w:p w14:paraId="4C6C4122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2016-2017</w:t>
            </w:r>
          </w:p>
        </w:tc>
        <w:tc>
          <w:tcPr>
            <w:tcW w:w="675" w:type="pct"/>
          </w:tcPr>
          <w:p w14:paraId="700B8898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1013</w:t>
            </w:r>
          </w:p>
        </w:tc>
        <w:tc>
          <w:tcPr>
            <w:tcW w:w="711" w:type="pct"/>
          </w:tcPr>
          <w:p w14:paraId="058427DB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758</w:t>
            </w:r>
          </w:p>
        </w:tc>
        <w:tc>
          <w:tcPr>
            <w:tcW w:w="1177" w:type="pct"/>
          </w:tcPr>
          <w:p w14:paraId="39F9C11E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1030" w:type="pct"/>
          </w:tcPr>
          <w:p w14:paraId="3D727D75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567" w:type="pct"/>
          </w:tcPr>
          <w:p w14:paraId="6C43B802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EA7826" w:rsidRPr="005C72D6" w14:paraId="3AE4FBBA" w14:textId="77777777" w:rsidTr="00FC5A5B">
        <w:trPr>
          <w:trHeight w:val="20"/>
        </w:trPr>
        <w:tc>
          <w:tcPr>
            <w:tcW w:w="840" w:type="pct"/>
          </w:tcPr>
          <w:p w14:paraId="2FE0752E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2017-2018</w:t>
            </w:r>
          </w:p>
        </w:tc>
        <w:tc>
          <w:tcPr>
            <w:tcW w:w="675" w:type="pct"/>
          </w:tcPr>
          <w:p w14:paraId="50FC2014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1047</w:t>
            </w:r>
          </w:p>
        </w:tc>
        <w:tc>
          <w:tcPr>
            <w:tcW w:w="711" w:type="pct"/>
          </w:tcPr>
          <w:p w14:paraId="73678C35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789</w:t>
            </w:r>
          </w:p>
        </w:tc>
        <w:tc>
          <w:tcPr>
            <w:tcW w:w="1177" w:type="pct"/>
          </w:tcPr>
          <w:p w14:paraId="667AD180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218</w:t>
            </w:r>
          </w:p>
        </w:tc>
        <w:tc>
          <w:tcPr>
            <w:tcW w:w="1030" w:type="pct"/>
          </w:tcPr>
          <w:p w14:paraId="10C40C45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567" w:type="pct"/>
          </w:tcPr>
          <w:p w14:paraId="4C1774B4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EA7826" w:rsidRPr="005C72D6" w14:paraId="05D3E8F3" w14:textId="77777777" w:rsidTr="00FC5A5B">
        <w:trPr>
          <w:trHeight w:val="20"/>
        </w:trPr>
        <w:tc>
          <w:tcPr>
            <w:tcW w:w="840" w:type="pct"/>
          </w:tcPr>
          <w:p w14:paraId="7D99DC58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2018-2019</w:t>
            </w:r>
          </w:p>
        </w:tc>
        <w:tc>
          <w:tcPr>
            <w:tcW w:w="675" w:type="pct"/>
          </w:tcPr>
          <w:p w14:paraId="12A70AA4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1039</w:t>
            </w:r>
          </w:p>
        </w:tc>
        <w:tc>
          <w:tcPr>
            <w:tcW w:w="711" w:type="pct"/>
          </w:tcPr>
          <w:p w14:paraId="2D4FF3FF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800</w:t>
            </w:r>
          </w:p>
        </w:tc>
        <w:tc>
          <w:tcPr>
            <w:tcW w:w="1177" w:type="pct"/>
          </w:tcPr>
          <w:p w14:paraId="6F503CE0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207</w:t>
            </w:r>
          </w:p>
        </w:tc>
        <w:tc>
          <w:tcPr>
            <w:tcW w:w="1030" w:type="pct"/>
          </w:tcPr>
          <w:p w14:paraId="743C42E6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567" w:type="pct"/>
          </w:tcPr>
          <w:p w14:paraId="46DF768D" w14:textId="77777777" w:rsidR="00EA7826" w:rsidRPr="005C72D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14:paraId="2D9C7112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336"/>
        <w:gridCol w:w="1394"/>
        <w:gridCol w:w="1394"/>
        <w:gridCol w:w="1335"/>
        <w:gridCol w:w="1335"/>
        <w:gridCol w:w="1155"/>
      </w:tblGrid>
      <w:tr w:rsidR="00EA7826" w:rsidRPr="005C72D6" w14:paraId="2B716DF3" w14:textId="77777777" w:rsidTr="00FC5A5B">
        <w:trPr>
          <w:trHeight w:val="20"/>
        </w:trPr>
        <w:tc>
          <w:tcPr>
            <w:tcW w:w="844" w:type="pct"/>
          </w:tcPr>
          <w:p w14:paraId="65AA7B41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5C72D6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698" w:type="pct"/>
          </w:tcPr>
          <w:p w14:paraId="584763E6" w14:textId="77777777" w:rsidR="00EA7826" w:rsidRPr="005C72D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5C72D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29" w:type="pct"/>
          </w:tcPr>
          <w:p w14:paraId="45D04EFD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  <w:p w14:paraId="637310FB" w14:textId="77777777" w:rsidR="00EA7826" w:rsidRPr="00231E1C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729" w:type="pct"/>
          </w:tcPr>
          <w:p w14:paraId="505F5B8D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  <w:p w14:paraId="75481F6A" w14:textId="77777777" w:rsidR="00EA7826" w:rsidRPr="00231E1C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698" w:type="pct"/>
          </w:tcPr>
          <w:p w14:paraId="6AEA14A0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  <w:p w14:paraId="3126265A" w14:textId="77777777" w:rsidR="00EA7826" w:rsidRPr="00231E1C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698" w:type="pct"/>
          </w:tcPr>
          <w:p w14:paraId="1F9A17A6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  <w:p w14:paraId="758A03AF" w14:textId="77777777" w:rsidR="00EA7826" w:rsidRPr="00231E1C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605" w:type="pct"/>
          </w:tcPr>
          <w:p w14:paraId="4ABC3C3F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  <w:p w14:paraId="3260177A" w14:textId="77777777" w:rsidR="00EA7826" w:rsidRPr="00231E1C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</w:tr>
      <w:tr w:rsidR="00EA7826" w:rsidRPr="005C72D6" w14:paraId="313F917E" w14:textId="77777777" w:rsidTr="00FC5A5B">
        <w:trPr>
          <w:trHeight w:val="20"/>
        </w:trPr>
        <w:tc>
          <w:tcPr>
            <w:tcW w:w="844" w:type="pct"/>
          </w:tcPr>
          <w:p w14:paraId="3993D9D2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2016-2017</w:t>
            </w:r>
          </w:p>
        </w:tc>
        <w:tc>
          <w:tcPr>
            <w:tcW w:w="698" w:type="pct"/>
          </w:tcPr>
          <w:p w14:paraId="78181F42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1013</w:t>
            </w:r>
          </w:p>
        </w:tc>
        <w:tc>
          <w:tcPr>
            <w:tcW w:w="729" w:type="pct"/>
          </w:tcPr>
          <w:p w14:paraId="50741C3D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729" w:type="pct"/>
          </w:tcPr>
          <w:p w14:paraId="116C3458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522</w:t>
            </w:r>
          </w:p>
        </w:tc>
        <w:tc>
          <w:tcPr>
            <w:tcW w:w="698" w:type="pct"/>
          </w:tcPr>
          <w:p w14:paraId="7F20C1D2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405</w:t>
            </w:r>
          </w:p>
        </w:tc>
        <w:tc>
          <w:tcPr>
            <w:tcW w:w="698" w:type="pct"/>
          </w:tcPr>
          <w:p w14:paraId="26B89BCA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605" w:type="pct"/>
          </w:tcPr>
          <w:p w14:paraId="133D49A9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EA7826" w:rsidRPr="005C72D6" w14:paraId="50650DE0" w14:textId="77777777" w:rsidTr="00FC5A5B">
        <w:trPr>
          <w:trHeight w:val="20"/>
        </w:trPr>
        <w:tc>
          <w:tcPr>
            <w:tcW w:w="844" w:type="pct"/>
          </w:tcPr>
          <w:p w14:paraId="6EBD51FB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2017-2018</w:t>
            </w:r>
          </w:p>
        </w:tc>
        <w:tc>
          <w:tcPr>
            <w:tcW w:w="698" w:type="pct"/>
          </w:tcPr>
          <w:p w14:paraId="6FFF07C3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1047</w:t>
            </w:r>
          </w:p>
        </w:tc>
        <w:tc>
          <w:tcPr>
            <w:tcW w:w="729" w:type="pct"/>
          </w:tcPr>
          <w:p w14:paraId="25D9AE2A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729" w:type="pct"/>
          </w:tcPr>
          <w:p w14:paraId="2AFB5182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543</w:t>
            </w:r>
          </w:p>
        </w:tc>
        <w:tc>
          <w:tcPr>
            <w:tcW w:w="698" w:type="pct"/>
          </w:tcPr>
          <w:p w14:paraId="0672B050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398</w:t>
            </w:r>
          </w:p>
        </w:tc>
        <w:tc>
          <w:tcPr>
            <w:tcW w:w="698" w:type="pct"/>
          </w:tcPr>
          <w:p w14:paraId="78E2967F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05" w:type="pct"/>
          </w:tcPr>
          <w:p w14:paraId="27B47123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EA7826" w:rsidRPr="005C72D6" w14:paraId="0655DAE6" w14:textId="77777777" w:rsidTr="00FC5A5B">
        <w:trPr>
          <w:trHeight w:val="20"/>
        </w:trPr>
        <w:tc>
          <w:tcPr>
            <w:tcW w:w="844" w:type="pct"/>
          </w:tcPr>
          <w:p w14:paraId="4FD23320" w14:textId="77777777" w:rsidR="00EA7826" w:rsidRDefault="00EA7826" w:rsidP="00FC5A5B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2018-2019</w:t>
            </w:r>
          </w:p>
        </w:tc>
        <w:tc>
          <w:tcPr>
            <w:tcW w:w="698" w:type="pct"/>
          </w:tcPr>
          <w:p w14:paraId="4E0029EA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1039</w:t>
            </w:r>
          </w:p>
        </w:tc>
        <w:tc>
          <w:tcPr>
            <w:tcW w:w="729" w:type="pct"/>
          </w:tcPr>
          <w:p w14:paraId="7754E74C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729" w:type="pct"/>
          </w:tcPr>
          <w:p w14:paraId="0F3A4107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517</w:t>
            </w:r>
          </w:p>
        </w:tc>
        <w:tc>
          <w:tcPr>
            <w:tcW w:w="698" w:type="pct"/>
          </w:tcPr>
          <w:p w14:paraId="48DD6B1B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405</w:t>
            </w:r>
          </w:p>
        </w:tc>
        <w:tc>
          <w:tcPr>
            <w:tcW w:w="698" w:type="pct"/>
          </w:tcPr>
          <w:p w14:paraId="7162C22C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05" w:type="pct"/>
          </w:tcPr>
          <w:p w14:paraId="74C00A3E" w14:textId="77777777" w:rsidR="00EA7826" w:rsidRDefault="00EA7826" w:rsidP="00FC5A5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14:paraId="26BB4C19" w14:textId="77777777" w:rsidR="00EA7826" w:rsidRPr="002E4E52" w:rsidRDefault="00EA7826" w:rsidP="00E76F05">
      <w:pPr>
        <w:ind w:firstLine="5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состава физкультурных групп показал, что к</w:t>
      </w:r>
      <w:r w:rsidRPr="002E4E52">
        <w:rPr>
          <w:rFonts w:ascii="Times New Roman" w:hAnsi="Times New Roman" w:cs="Times New Roman"/>
          <w:bCs/>
          <w:sz w:val="28"/>
          <w:szCs w:val="28"/>
        </w:rPr>
        <w:t>оличеств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4E52">
        <w:rPr>
          <w:rFonts w:ascii="Times New Roman" w:hAnsi="Times New Roman" w:cs="Times New Roman"/>
          <w:bCs/>
          <w:sz w:val="28"/>
          <w:szCs w:val="28"/>
        </w:rPr>
        <w:t xml:space="preserve"> обучающихся, отнесенных к основной и подготовительной группам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4E52">
        <w:rPr>
          <w:rFonts w:ascii="Times New Roman" w:hAnsi="Times New Roman" w:cs="Times New Roman"/>
          <w:bCs/>
          <w:sz w:val="28"/>
          <w:szCs w:val="28"/>
        </w:rPr>
        <w:t xml:space="preserve"> остается стабильным, уменьшилось число обучающихся, отнесенных к специальной медицинской группе.</w:t>
      </w:r>
    </w:p>
    <w:p w14:paraId="7A632ACD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CA3">
        <w:rPr>
          <w:rFonts w:ascii="Times New Roman" w:hAnsi="Times New Roman"/>
          <w:b/>
          <w:bCs/>
          <w:sz w:val="28"/>
          <w:szCs w:val="28"/>
        </w:rPr>
        <w:t>Количество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CA3">
        <w:rPr>
          <w:rFonts w:ascii="Times New Roman" w:hAnsi="Times New Roman"/>
          <w:b/>
          <w:bCs/>
          <w:sz w:val="28"/>
          <w:szCs w:val="28"/>
        </w:rPr>
        <w:t>часто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CA3">
        <w:rPr>
          <w:rFonts w:ascii="Times New Roman" w:hAnsi="Times New Roman"/>
          <w:b/>
          <w:bCs/>
          <w:sz w:val="28"/>
          <w:szCs w:val="28"/>
        </w:rPr>
        <w:t>болеющих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0CA3">
        <w:rPr>
          <w:rFonts w:ascii="Times New Roman" w:hAnsi="Times New Roman"/>
          <w:b/>
          <w:bCs/>
          <w:sz w:val="28"/>
          <w:szCs w:val="28"/>
        </w:rPr>
        <w:t>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2942"/>
        <w:gridCol w:w="3076"/>
      </w:tblGrid>
      <w:tr w:rsidR="00EA7826" w:rsidRPr="00AF395D" w14:paraId="18924E73" w14:textId="77777777" w:rsidTr="00FC5A5B">
        <w:trPr>
          <w:trHeight w:val="20"/>
        </w:trPr>
        <w:tc>
          <w:tcPr>
            <w:tcW w:w="1854" w:type="pct"/>
          </w:tcPr>
          <w:p w14:paraId="496E04DD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538" w:type="pct"/>
          </w:tcPr>
          <w:p w14:paraId="1CBD7F02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608" w:type="pct"/>
          </w:tcPr>
          <w:p w14:paraId="2CBE38B5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ЧБД</w:t>
            </w:r>
          </w:p>
        </w:tc>
      </w:tr>
      <w:tr w:rsidR="00EA7826" w:rsidRPr="00AF395D" w14:paraId="3739BE4B" w14:textId="77777777" w:rsidTr="00FC5A5B">
        <w:trPr>
          <w:trHeight w:val="20"/>
        </w:trPr>
        <w:tc>
          <w:tcPr>
            <w:tcW w:w="1854" w:type="pct"/>
          </w:tcPr>
          <w:p w14:paraId="3FD84B53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1538" w:type="pct"/>
          </w:tcPr>
          <w:p w14:paraId="67CE75CF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1013 (100%)</w:t>
            </w:r>
          </w:p>
        </w:tc>
        <w:tc>
          <w:tcPr>
            <w:tcW w:w="1608" w:type="pct"/>
          </w:tcPr>
          <w:p w14:paraId="768A6B0D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29 (3%)</w:t>
            </w:r>
          </w:p>
        </w:tc>
      </w:tr>
      <w:tr w:rsidR="00EA7826" w:rsidRPr="00AF395D" w14:paraId="20CEF1B7" w14:textId="77777777" w:rsidTr="00FC5A5B">
        <w:trPr>
          <w:trHeight w:val="20"/>
        </w:trPr>
        <w:tc>
          <w:tcPr>
            <w:tcW w:w="1854" w:type="pct"/>
          </w:tcPr>
          <w:p w14:paraId="3D4624BA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</w:rPr>
            </w:pPr>
            <w:r w:rsidRPr="00AF395D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538" w:type="pct"/>
          </w:tcPr>
          <w:p w14:paraId="46FBD979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1047(100%)</w:t>
            </w:r>
          </w:p>
        </w:tc>
        <w:tc>
          <w:tcPr>
            <w:tcW w:w="1608" w:type="pct"/>
          </w:tcPr>
          <w:p w14:paraId="46D2D1FF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32(3%)</w:t>
            </w:r>
          </w:p>
        </w:tc>
      </w:tr>
      <w:tr w:rsidR="00EA7826" w:rsidRPr="00AF395D" w14:paraId="7CE9405D" w14:textId="77777777" w:rsidTr="00FC5A5B">
        <w:trPr>
          <w:trHeight w:val="20"/>
        </w:trPr>
        <w:tc>
          <w:tcPr>
            <w:tcW w:w="1854" w:type="pct"/>
          </w:tcPr>
          <w:p w14:paraId="3E1BB74C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</w:rPr>
            </w:pPr>
            <w:r w:rsidRPr="00AF395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F395D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38" w:type="pct"/>
          </w:tcPr>
          <w:p w14:paraId="4853B2D4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39</w:t>
            </w:r>
            <w:r w:rsidRPr="00AF395D">
              <w:rPr>
                <w:rFonts w:ascii="Times New Roman" w:hAnsi="Times New Roman" w:cs="Times New Roman"/>
                <w:lang w:val="en-US"/>
              </w:rPr>
              <w:t>(100%)</w:t>
            </w:r>
          </w:p>
        </w:tc>
        <w:tc>
          <w:tcPr>
            <w:tcW w:w="1608" w:type="pct"/>
          </w:tcPr>
          <w:p w14:paraId="4E004F26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F395D">
              <w:rPr>
                <w:rFonts w:ascii="Times New Roman" w:hAnsi="Times New Roman" w:cs="Times New Roman"/>
                <w:lang w:val="en-US"/>
              </w:rPr>
              <w:t>(3%)</w:t>
            </w:r>
          </w:p>
        </w:tc>
      </w:tr>
    </w:tbl>
    <w:p w14:paraId="1B572EA4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A510FB" w14:textId="77777777" w:rsidR="00EA7826" w:rsidRPr="00920CA3" w:rsidRDefault="00EA7826" w:rsidP="00E76F05">
      <w:pPr>
        <w:spacing w:line="24" w:lineRule="auto"/>
        <w:rPr>
          <w:rFonts w:ascii="Times New Roman" w:hAnsi="Times New Roman"/>
          <w:b/>
          <w:bCs/>
          <w:sz w:val="28"/>
          <w:szCs w:val="28"/>
        </w:rPr>
      </w:pPr>
    </w:p>
    <w:p w14:paraId="2989715C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20CA3">
        <w:rPr>
          <w:rFonts w:ascii="Times New Roman" w:hAnsi="Times New Roman"/>
          <w:b/>
          <w:bCs/>
          <w:sz w:val="28"/>
          <w:szCs w:val="28"/>
        </w:rPr>
        <w:t>Динамика хронических заболеваний  у учащихся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996"/>
        <w:gridCol w:w="983"/>
        <w:gridCol w:w="11"/>
        <w:gridCol w:w="979"/>
        <w:gridCol w:w="979"/>
        <w:gridCol w:w="11"/>
        <w:gridCol w:w="991"/>
        <w:gridCol w:w="977"/>
        <w:gridCol w:w="11"/>
      </w:tblGrid>
      <w:tr w:rsidR="00EA7826" w:rsidRPr="00AF395D" w14:paraId="41B68074" w14:textId="77777777" w:rsidTr="00FC5A5B">
        <w:trPr>
          <w:gridAfter w:val="1"/>
          <w:wAfter w:w="6" w:type="pct"/>
          <w:trHeight w:val="20"/>
        </w:trPr>
        <w:tc>
          <w:tcPr>
            <w:tcW w:w="1895" w:type="pct"/>
            <w:vMerge w:val="restart"/>
          </w:tcPr>
          <w:p w14:paraId="18CE99C9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Заболевание</w:t>
            </w:r>
          </w:p>
        </w:tc>
        <w:tc>
          <w:tcPr>
            <w:tcW w:w="1034" w:type="pct"/>
            <w:gridSpan w:val="2"/>
          </w:tcPr>
          <w:p w14:paraId="48EE72CF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 xml:space="preserve">2015-2016 </w:t>
            </w:r>
          </w:p>
          <w:p w14:paraId="7EB75147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030" w:type="pct"/>
            <w:gridSpan w:val="3"/>
          </w:tcPr>
          <w:p w14:paraId="59B60814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2016-2017</w:t>
            </w:r>
          </w:p>
          <w:p w14:paraId="3760C7B3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1035" w:type="pct"/>
            <w:gridSpan w:val="3"/>
          </w:tcPr>
          <w:p w14:paraId="16D9EF1A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F395D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AF395D">
              <w:rPr>
                <w:rFonts w:ascii="Times New Roman" w:hAnsi="Times New Roman" w:cs="Times New Roman"/>
                <w:b/>
                <w:bCs/>
              </w:rPr>
              <w:t>- учебный год</w:t>
            </w:r>
          </w:p>
        </w:tc>
      </w:tr>
      <w:tr w:rsidR="00EA7826" w:rsidRPr="00AF395D" w14:paraId="59509852" w14:textId="77777777" w:rsidTr="00FC5A5B">
        <w:trPr>
          <w:trHeight w:val="20"/>
        </w:trPr>
        <w:tc>
          <w:tcPr>
            <w:tcW w:w="1895" w:type="pct"/>
            <w:vMerge/>
          </w:tcPr>
          <w:p w14:paraId="116AAAF9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" w:type="pct"/>
          </w:tcPr>
          <w:p w14:paraId="442DDB36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520" w:type="pct"/>
            <w:gridSpan w:val="2"/>
          </w:tcPr>
          <w:p w14:paraId="2E3F8EC5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12" w:type="pct"/>
          </w:tcPr>
          <w:p w14:paraId="5754E179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518" w:type="pct"/>
            <w:gridSpan w:val="2"/>
          </w:tcPr>
          <w:p w14:paraId="6E5ACADA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18" w:type="pct"/>
          </w:tcPr>
          <w:p w14:paraId="2C24FC9D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517" w:type="pct"/>
            <w:gridSpan w:val="2"/>
          </w:tcPr>
          <w:p w14:paraId="21FBF0C6" w14:textId="77777777" w:rsidR="00EA7826" w:rsidRPr="00AF395D" w:rsidRDefault="00EA7826" w:rsidP="00FC5A5B">
            <w:pPr>
              <w:rPr>
                <w:rFonts w:ascii="Times New Roman" w:hAnsi="Times New Roman" w:cs="Times New Roman"/>
                <w:b/>
                <w:bCs/>
              </w:rPr>
            </w:pPr>
            <w:r w:rsidRPr="00AF395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A7826" w:rsidRPr="00AF395D" w14:paraId="590B86D9" w14:textId="77777777" w:rsidTr="00FC5A5B">
        <w:trPr>
          <w:trHeight w:val="20"/>
        </w:trPr>
        <w:tc>
          <w:tcPr>
            <w:tcW w:w="1895" w:type="pct"/>
          </w:tcPr>
          <w:p w14:paraId="03F06B11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Болезни крови</w:t>
            </w:r>
          </w:p>
        </w:tc>
        <w:tc>
          <w:tcPr>
            <w:tcW w:w="520" w:type="pct"/>
          </w:tcPr>
          <w:p w14:paraId="39482685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gridSpan w:val="2"/>
          </w:tcPr>
          <w:p w14:paraId="1FFA90C3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12" w:type="pct"/>
          </w:tcPr>
          <w:p w14:paraId="6A905783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8" w:type="pct"/>
            <w:gridSpan w:val="2"/>
          </w:tcPr>
          <w:p w14:paraId="3E7A3227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518" w:type="pct"/>
          </w:tcPr>
          <w:p w14:paraId="70E2DBC8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17" w:type="pct"/>
            <w:gridSpan w:val="2"/>
          </w:tcPr>
          <w:p w14:paraId="4A166AC9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0,3</w:t>
            </w:r>
          </w:p>
        </w:tc>
      </w:tr>
      <w:tr w:rsidR="00EA7826" w:rsidRPr="00AF395D" w14:paraId="52185E91" w14:textId="77777777" w:rsidTr="00FC5A5B">
        <w:trPr>
          <w:trHeight w:val="20"/>
        </w:trPr>
        <w:tc>
          <w:tcPr>
            <w:tcW w:w="1895" w:type="pct"/>
          </w:tcPr>
          <w:p w14:paraId="2A4106E7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 xml:space="preserve">Болезни </w:t>
            </w:r>
          </w:p>
          <w:p w14:paraId="1BB29E1E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эндокринной системы</w:t>
            </w:r>
          </w:p>
        </w:tc>
        <w:tc>
          <w:tcPr>
            <w:tcW w:w="520" w:type="pct"/>
          </w:tcPr>
          <w:p w14:paraId="2E68A257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0" w:type="pct"/>
            <w:gridSpan w:val="2"/>
          </w:tcPr>
          <w:p w14:paraId="7F28BB58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" w:type="pct"/>
          </w:tcPr>
          <w:p w14:paraId="58A813B5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518" w:type="pct"/>
            <w:gridSpan w:val="2"/>
          </w:tcPr>
          <w:p w14:paraId="4308E098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18" w:type="pct"/>
          </w:tcPr>
          <w:p w14:paraId="469CF8E4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7" w:type="pct"/>
            <w:gridSpan w:val="2"/>
          </w:tcPr>
          <w:p w14:paraId="0F051C39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A7826" w:rsidRPr="00AF395D" w14:paraId="04151153" w14:textId="77777777" w:rsidTr="00FC5A5B">
        <w:trPr>
          <w:trHeight w:val="20"/>
        </w:trPr>
        <w:tc>
          <w:tcPr>
            <w:tcW w:w="1895" w:type="pct"/>
          </w:tcPr>
          <w:p w14:paraId="0BF0D2CC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Бронхиальная астма</w:t>
            </w:r>
          </w:p>
        </w:tc>
        <w:tc>
          <w:tcPr>
            <w:tcW w:w="520" w:type="pct"/>
          </w:tcPr>
          <w:p w14:paraId="30D381BA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" w:type="pct"/>
            <w:gridSpan w:val="2"/>
          </w:tcPr>
          <w:p w14:paraId="3D247717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12" w:type="pct"/>
          </w:tcPr>
          <w:p w14:paraId="3AF981E0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18" w:type="pct"/>
            <w:gridSpan w:val="2"/>
          </w:tcPr>
          <w:p w14:paraId="10F84405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518" w:type="pct"/>
          </w:tcPr>
          <w:p w14:paraId="1F563EE6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" w:type="pct"/>
            <w:gridSpan w:val="2"/>
          </w:tcPr>
          <w:p w14:paraId="4AB7B12E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7826" w:rsidRPr="00AF395D" w14:paraId="2BFC1E89" w14:textId="77777777" w:rsidTr="00FC5A5B">
        <w:trPr>
          <w:trHeight w:val="20"/>
        </w:trPr>
        <w:tc>
          <w:tcPr>
            <w:tcW w:w="1895" w:type="pct"/>
          </w:tcPr>
          <w:p w14:paraId="374647F0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Хронические ГДТ</w:t>
            </w:r>
          </w:p>
        </w:tc>
        <w:tc>
          <w:tcPr>
            <w:tcW w:w="520" w:type="pct"/>
          </w:tcPr>
          <w:p w14:paraId="1E42912A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0" w:type="pct"/>
            <w:gridSpan w:val="2"/>
          </w:tcPr>
          <w:p w14:paraId="7AC7BCF7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14:paraId="5BA93F39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518" w:type="pct"/>
            <w:gridSpan w:val="2"/>
          </w:tcPr>
          <w:p w14:paraId="06EB5257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18" w:type="pct"/>
          </w:tcPr>
          <w:p w14:paraId="0CC284E9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" w:type="pct"/>
            <w:gridSpan w:val="2"/>
          </w:tcPr>
          <w:p w14:paraId="1D71A60E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7826" w:rsidRPr="00AF395D" w14:paraId="413D8609" w14:textId="77777777" w:rsidTr="00FC5A5B">
        <w:trPr>
          <w:trHeight w:val="20"/>
        </w:trPr>
        <w:tc>
          <w:tcPr>
            <w:tcW w:w="1895" w:type="pct"/>
          </w:tcPr>
          <w:p w14:paraId="022C3122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 xml:space="preserve">Болезни </w:t>
            </w:r>
          </w:p>
          <w:p w14:paraId="7465A423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мочевыделительной системы</w:t>
            </w:r>
          </w:p>
        </w:tc>
        <w:tc>
          <w:tcPr>
            <w:tcW w:w="520" w:type="pct"/>
          </w:tcPr>
          <w:p w14:paraId="7A56DB29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" w:type="pct"/>
            <w:gridSpan w:val="2"/>
          </w:tcPr>
          <w:p w14:paraId="71229BD1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512" w:type="pct"/>
          </w:tcPr>
          <w:p w14:paraId="57C09EBB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8" w:type="pct"/>
            <w:gridSpan w:val="2"/>
          </w:tcPr>
          <w:p w14:paraId="139644E0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0,9</w:t>
            </w:r>
          </w:p>
        </w:tc>
        <w:tc>
          <w:tcPr>
            <w:tcW w:w="518" w:type="pct"/>
          </w:tcPr>
          <w:p w14:paraId="06DD1028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" w:type="pct"/>
            <w:gridSpan w:val="2"/>
          </w:tcPr>
          <w:p w14:paraId="69C18CA5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7826" w:rsidRPr="00AF395D" w14:paraId="3BB8511F" w14:textId="77777777" w:rsidTr="00FC5A5B">
        <w:trPr>
          <w:trHeight w:val="20"/>
        </w:trPr>
        <w:tc>
          <w:tcPr>
            <w:tcW w:w="1895" w:type="pct"/>
          </w:tcPr>
          <w:p w14:paraId="704BD6EA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Дерматиты</w:t>
            </w:r>
          </w:p>
        </w:tc>
        <w:tc>
          <w:tcPr>
            <w:tcW w:w="520" w:type="pct"/>
          </w:tcPr>
          <w:p w14:paraId="2880D26F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0" w:type="pct"/>
            <w:gridSpan w:val="2"/>
          </w:tcPr>
          <w:p w14:paraId="7115B6E0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</w:tcPr>
          <w:p w14:paraId="6915A54F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18" w:type="pct"/>
            <w:gridSpan w:val="2"/>
          </w:tcPr>
          <w:p w14:paraId="7E73C44D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18" w:type="pct"/>
          </w:tcPr>
          <w:p w14:paraId="3A3EC0CC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pct"/>
            <w:gridSpan w:val="2"/>
          </w:tcPr>
          <w:p w14:paraId="147731A5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A7826" w:rsidRPr="00AF395D" w14:paraId="1246050A" w14:textId="77777777" w:rsidTr="00FC5A5B">
        <w:trPr>
          <w:trHeight w:val="20"/>
        </w:trPr>
        <w:tc>
          <w:tcPr>
            <w:tcW w:w="1895" w:type="pct"/>
          </w:tcPr>
          <w:p w14:paraId="290CE55C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Кардиологические заболевания</w:t>
            </w:r>
          </w:p>
        </w:tc>
        <w:tc>
          <w:tcPr>
            <w:tcW w:w="520" w:type="pct"/>
          </w:tcPr>
          <w:p w14:paraId="6EC7BEC1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0" w:type="pct"/>
            <w:gridSpan w:val="2"/>
          </w:tcPr>
          <w:p w14:paraId="7FEDE520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pct"/>
          </w:tcPr>
          <w:p w14:paraId="647BF5EF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518" w:type="pct"/>
            <w:gridSpan w:val="2"/>
          </w:tcPr>
          <w:p w14:paraId="0296AEAA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8" w:type="pct"/>
          </w:tcPr>
          <w:p w14:paraId="69B76541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gridSpan w:val="2"/>
          </w:tcPr>
          <w:p w14:paraId="3BB462FB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A7826" w:rsidRPr="00AF395D" w14:paraId="757EE98B" w14:textId="77777777" w:rsidTr="00FC5A5B">
        <w:trPr>
          <w:trHeight w:val="20"/>
        </w:trPr>
        <w:tc>
          <w:tcPr>
            <w:tcW w:w="1895" w:type="pct"/>
          </w:tcPr>
          <w:p w14:paraId="233BF98C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Заболевания нервной системы</w:t>
            </w:r>
          </w:p>
        </w:tc>
        <w:tc>
          <w:tcPr>
            <w:tcW w:w="520" w:type="pct"/>
          </w:tcPr>
          <w:p w14:paraId="4EE12A14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0" w:type="pct"/>
            <w:gridSpan w:val="2"/>
          </w:tcPr>
          <w:p w14:paraId="2F182047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" w:type="pct"/>
          </w:tcPr>
          <w:p w14:paraId="4B9B038E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107</w:t>
            </w:r>
          </w:p>
        </w:tc>
        <w:tc>
          <w:tcPr>
            <w:tcW w:w="518" w:type="pct"/>
            <w:gridSpan w:val="2"/>
          </w:tcPr>
          <w:p w14:paraId="14E44E88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8" w:type="pct"/>
          </w:tcPr>
          <w:p w14:paraId="15A5791F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" w:type="pct"/>
            <w:gridSpan w:val="2"/>
          </w:tcPr>
          <w:p w14:paraId="08245935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7826" w:rsidRPr="00AF395D" w14:paraId="005FA0A2" w14:textId="77777777" w:rsidTr="00FC5A5B">
        <w:trPr>
          <w:trHeight w:val="20"/>
        </w:trPr>
        <w:tc>
          <w:tcPr>
            <w:tcW w:w="1895" w:type="pct"/>
          </w:tcPr>
          <w:p w14:paraId="20D2688B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Заболевания опорно-двигательного аппарата:</w:t>
            </w:r>
          </w:p>
          <w:p w14:paraId="43015777" w14:textId="77777777" w:rsidR="00EA7826" w:rsidRPr="00AF395D" w:rsidRDefault="00EA7826" w:rsidP="00FC5A5B">
            <w:pPr>
              <w:pStyle w:val="1"/>
              <w:numPr>
                <w:ilvl w:val="0"/>
                <w:numId w:val="17"/>
              </w:numPr>
              <w:rPr>
                <w:color w:val="000000"/>
              </w:rPr>
            </w:pPr>
            <w:r w:rsidRPr="00AF395D">
              <w:rPr>
                <w:color w:val="000000"/>
              </w:rPr>
              <w:t>сколиозы;</w:t>
            </w:r>
          </w:p>
          <w:p w14:paraId="25854833" w14:textId="77777777" w:rsidR="00EA7826" w:rsidRPr="00AF395D" w:rsidRDefault="00EA7826" w:rsidP="00FC5A5B">
            <w:pPr>
              <w:pStyle w:val="1"/>
              <w:numPr>
                <w:ilvl w:val="0"/>
                <w:numId w:val="17"/>
              </w:numPr>
              <w:rPr>
                <w:color w:val="000000"/>
              </w:rPr>
            </w:pPr>
            <w:r w:rsidRPr="00AF395D">
              <w:rPr>
                <w:color w:val="000000"/>
              </w:rPr>
              <w:t>плоскостопие</w:t>
            </w:r>
          </w:p>
        </w:tc>
        <w:tc>
          <w:tcPr>
            <w:tcW w:w="520" w:type="pct"/>
          </w:tcPr>
          <w:p w14:paraId="052F8973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0BB8A7BE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4607E8E2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29</w:t>
            </w:r>
          </w:p>
          <w:p w14:paraId="387DFD2B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20" w:type="pct"/>
            <w:gridSpan w:val="2"/>
          </w:tcPr>
          <w:p w14:paraId="54663702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70592024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2632EBCF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3</w:t>
            </w:r>
          </w:p>
          <w:p w14:paraId="0A8D18E1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2" w:type="pct"/>
          </w:tcPr>
          <w:p w14:paraId="62001773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38907AF5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19C9DD3A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36</w:t>
            </w:r>
          </w:p>
          <w:p w14:paraId="7038B3D6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282</w:t>
            </w:r>
          </w:p>
        </w:tc>
        <w:tc>
          <w:tcPr>
            <w:tcW w:w="518" w:type="pct"/>
            <w:gridSpan w:val="2"/>
          </w:tcPr>
          <w:p w14:paraId="4A581AAB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3103EAC3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7E52101B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2D40D0C6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8" w:type="pct"/>
          </w:tcPr>
          <w:p w14:paraId="2A96043D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582D5680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5E5C4B22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15BB4101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17" w:type="pct"/>
            <w:gridSpan w:val="2"/>
          </w:tcPr>
          <w:p w14:paraId="4BB97B2F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25B7A047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</w:p>
          <w:p w14:paraId="108C9458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C23B18E" w14:textId="77777777" w:rsidR="00EA7826" w:rsidRPr="00517E42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7826" w:rsidRPr="00AF395D" w14:paraId="0F49E060" w14:textId="77777777" w:rsidTr="00FC5A5B">
        <w:trPr>
          <w:trHeight w:val="20"/>
        </w:trPr>
        <w:tc>
          <w:tcPr>
            <w:tcW w:w="1895" w:type="pct"/>
          </w:tcPr>
          <w:p w14:paraId="6FA206B2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Положительная реакция Манту</w:t>
            </w:r>
          </w:p>
        </w:tc>
        <w:tc>
          <w:tcPr>
            <w:tcW w:w="520" w:type="pct"/>
          </w:tcPr>
          <w:p w14:paraId="35E7BC13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20" w:type="pct"/>
            <w:gridSpan w:val="2"/>
          </w:tcPr>
          <w:p w14:paraId="1626EBDD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512" w:type="pct"/>
          </w:tcPr>
          <w:p w14:paraId="6E333148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518" w:type="pct"/>
            <w:gridSpan w:val="2"/>
          </w:tcPr>
          <w:p w14:paraId="3CF6999B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45,4</w:t>
            </w:r>
          </w:p>
        </w:tc>
        <w:tc>
          <w:tcPr>
            <w:tcW w:w="518" w:type="pct"/>
          </w:tcPr>
          <w:p w14:paraId="5B6FB24A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" w:type="pct"/>
            <w:gridSpan w:val="2"/>
          </w:tcPr>
          <w:p w14:paraId="671798B2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A7826" w:rsidRPr="00AF395D" w14:paraId="2207282D" w14:textId="77777777" w:rsidTr="00FC5A5B">
        <w:trPr>
          <w:trHeight w:val="20"/>
        </w:trPr>
        <w:tc>
          <w:tcPr>
            <w:tcW w:w="1895" w:type="pct"/>
          </w:tcPr>
          <w:p w14:paraId="20317215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Нарушение зрения</w:t>
            </w:r>
          </w:p>
        </w:tc>
        <w:tc>
          <w:tcPr>
            <w:tcW w:w="520" w:type="pct"/>
          </w:tcPr>
          <w:p w14:paraId="23F253BE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20" w:type="pct"/>
            <w:gridSpan w:val="2"/>
          </w:tcPr>
          <w:p w14:paraId="228357C6" w14:textId="77777777" w:rsidR="00EA7826" w:rsidRPr="00AF395D" w:rsidRDefault="00EA7826" w:rsidP="00FC5A5B">
            <w:pPr>
              <w:rPr>
                <w:rFonts w:ascii="Times New Roman" w:hAnsi="Times New Roman" w:cs="Times New Roman"/>
              </w:rPr>
            </w:pPr>
            <w:r w:rsidRPr="00AF39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" w:type="pct"/>
          </w:tcPr>
          <w:p w14:paraId="23CAFFCD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518" w:type="pct"/>
            <w:gridSpan w:val="2"/>
          </w:tcPr>
          <w:p w14:paraId="3DC43024" w14:textId="77777777" w:rsidR="00EA7826" w:rsidRPr="00AF395D" w:rsidRDefault="00EA7826" w:rsidP="00FC5A5B">
            <w:pPr>
              <w:rPr>
                <w:rFonts w:ascii="Times New Roman" w:hAnsi="Times New Roman" w:cs="Times New Roman"/>
                <w:lang w:val="en-US"/>
              </w:rPr>
            </w:pPr>
            <w:r w:rsidRPr="00AF395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18" w:type="pct"/>
          </w:tcPr>
          <w:p w14:paraId="2A77B8A9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17" w:type="pct"/>
            <w:gridSpan w:val="2"/>
          </w:tcPr>
          <w:p w14:paraId="4DF3EE3B" w14:textId="77777777" w:rsidR="00EA7826" w:rsidRPr="00EE62C1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14:paraId="079CF88E" w14:textId="77777777" w:rsidR="00EA7826" w:rsidRDefault="00EA7826" w:rsidP="00E76F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F80786" w14:textId="77777777" w:rsidR="00EA7826" w:rsidRPr="00FD2CD8" w:rsidRDefault="00EA7826" w:rsidP="00E76F05">
      <w:pPr>
        <w:spacing w:after="37"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457266" w14:textId="77777777" w:rsidR="00EA7826" w:rsidRDefault="00EA7826" w:rsidP="00E76F0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14:paraId="3442A146" w14:textId="77777777" w:rsidR="00EA7826" w:rsidRDefault="00EA7826" w:rsidP="00E76F0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14:paraId="7B31DBAF" w14:textId="77777777" w:rsidR="00EA7826" w:rsidRPr="00B323D6" w:rsidRDefault="00EA7826" w:rsidP="00E76F05">
      <w:pPr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B323D6">
        <w:rPr>
          <w:rFonts w:ascii="Times New Roman" w:hAnsi="Times New Roman" w:cs="Times New Roman"/>
          <w:sz w:val="28"/>
          <w:szCs w:val="28"/>
        </w:rPr>
        <w:t xml:space="preserve">Из числа хронических заболеваний наибольший процент за последние 3 года приходится на кардиологические заболевания (11%), </w:t>
      </w:r>
      <w:r>
        <w:rPr>
          <w:rFonts w:ascii="Times New Roman" w:hAnsi="Times New Roman" w:cs="Times New Roman"/>
          <w:sz w:val="28"/>
          <w:szCs w:val="28"/>
        </w:rPr>
        <w:t>заболевания нервной системы (10</w:t>
      </w:r>
      <w:r w:rsidRPr="00B323D6">
        <w:rPr>
          <w:rFonts w:ascii="Times New Roman" w:hAnsi="Times New Roman" w:cs="Times New Roman"/>
          <w:sz w:val="28"/>
          <w:szCs w:val="28"/>
        </w:rPr>
        <w:t xml:space="preserve">%), болезни опорно-двигательного аппарата (27%), нарушения зрения (30%). </w:t>
      </w:r>
    </w:p>
    <w:p w14:paraId="42C5BFEF" w14:textId="77777777" w:rsidR="00EA7826" w:rsidRPr="00FD2CD8" w:rsidRDefault="00EA7826" w:rsidP="00E76F05">
      <w:pPr>
        <w:ind w:firstLine="708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FD2CD8">
        <w:rPr>
          <w:rFonts w:ascii="Times New Roman" w:hAnsi="Times New Roman" w:cs="Times New Roman"/>
          <w:spacing w:val="4"/>
          <w:sz w:val="28"/>
          <w:szCs w:val="28"/>
        </w:rPr>
        <w:t>Состояние здоровья учащихся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D2CD8">
        <w:rPr>
          <w:rFonts w:ascii="Times New Roman" w:hAnsi="Times New Roman" w:cs="Times New Roman"/>
          <w:sz w:val="28"/>
          <w:szCs w:val="28"/>
        </w:rPr>
        <w:t>в значительной степени связано с их низкой физической активностью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D8">
        <w:rPr>
          <w:rFonts w:ascii="Times New Roman" w:hAnsi="Times New Roman" w:cs="Times New Roman"/>
          <w:spacing w:val="15"/>
          <w:sz w:val="28"/>
          <w:szCs w:val="28"/>
        </w:rPr>
        <w:t xml:space="preserve">высокими интеллектуальными нагрузками, которые они испытывают в </w:t>
      </w:r>
      <w:r w:rsidRPr="00FD2CD8">
        <w:rPr>
          <w:rFonts w:ascii="Times New Roman" w:hAnsi="Times New Roman" w:cs="Times New Roman"/>
          <w:spacing w:val="6"/>
          <w:sz w:val="28"/>
          <w:szCs w:val="28"/>
        </w:rPr>
        <w:t>течение учебного года.</w:t>
      </w:r>
    </w:p>
    <w:p w14:paraId="37611B4D" w14:textId="77777777" w:rsidR="00EA7826" w:rsidRPr="00FD2CD8" w:rsidRDefault="00EA7826" w:rsidP="00E76F05">
      <w:pPr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D2CD8">
        <w:rPr>
          <w:rFonts w:ascii="Times New Roman" w:hAnsi="Times New Roman" w:cs="Times New Roman"/>
          <w:sz w:val="28"/>
          <w:szCs w:val="28"/>
        </w:rPr>
        <w:t>Медико-психолого-педагогическое сопровождение образовательной деятельности осуществляется психологической службой, учителем-логопедом и социальной службой</w:t>
      </w:r>
      <w:r w:rsidRPr="00FD2CD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D2CD8">
        <w:rPr>
          <w:rFonts w:ascii="Times New Roman" w:hAnsi="Times New Roman" w:cs="Times New Roman"/>
          <w:sz w:val="28"/>
          <w:szCs w:val="28"/>
        </w:rPr>
        <w:t>Лицея. Для этого оборудованы отдельные кабинеты для узких специалистов,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D8">
        <w:rPr>
          <w:rFonts w:ascii="Times New Roman" w:hAnsi="Times New Roman" w:cs="Times New Roman"/>
          <w:spacing w:val="8"/>
          <w:sz w:val="28"/>
          <w:szCs w:val="28"/>
        </w:rPr>
        <w:t>сопровождение обучающихся с ОВЗ.</w:t>
      </w:r>
    </w:p>
    <w:p w14:paraId="23612CE5" w14:textId="44DA4F28" w:rsidR="00EA7826" w:rsidRPr="00FD2CD8" w:rsidRDefault="00EA7826" w:rsidP="00E76F05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D2CD8">
        <w:rPr>
          <w:rFonts w:ascii="Times New Roman" w:hAnsi="Times New Roman" w:cs="Times New Roman"/>
          <w:spacing w:val="6"/>
          <w:sz w:val="28"/>
          <w:szCs w:val="28"/>
        </w:rPr>
        <w:t xml:space="preserve">В </w:t>
      </w:r>
      <w:r w:rsidR="005D10ED">
        <w:rPr>
          <w:rFonts w:ascii="Times New Roman" w:hAnsi="Times New Roman" w:cs="Times New Roman"/>
          <w:spacing w:val="6"/>
          <w:sz w:val="28"/>
          <w:szCs w:val="28"/>
        </w:rPr>
        <w:t>Л</w:t>
      </w:r>
      <w:r w:rsidRPr="00FD2CD8">
        <w:rPr>
          <w:rFonts w:ascii="Times New Roman" w:hAnsi="Times New Roman" w:cs="Times New Roman"/>
          <w:spacing w:val="6"/>
          <w:sz w:val="28"/>
          <w:szCs w:val="28"/>
        </w:rPr>
        <w:t>ицее созданы определенные условия по сохранению и укреплению здоровья обучающихся:</w:t>
      </w:r>
    </w:p>
    <w:p w14:paraId="62041173" w14:textId="77777777" w:rsidR="00EA7826" w:rsidRPr="00FD2CD8" w:rsidRDefault="00EA7826" w:rsidP="00E76F05">
      <w:pPr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- </w:t>
      </w:r>
      <w:r w:rsidRPr="00FD2CD8">
        <w:rPr>
          <w:rFonts w:ascii="Times New Roman" w:hAnsi="Times New Roman" w:cs="Times New Roman"/>
          <w:spacing w:val="16"/>
          <w:sz w:val="28"/>
          <w:szCs w:val="28"/>
        </w:rPr>
        <w:t>наблюдается максимальная эффективность проведения спортивно-</w:t>
      </w:r>
      <w:r w:rsidRPr="00FD2CD8">
        <w:rPr>
          <w:rFonts w:ascii="Times New Roman" w:hAnsi="Times New Roman" w:cs="Times New Roman"/>
          <w:spacing w:val="6"/>
          <w:sz w:val="28"/>
          <w:szCs w:val="28"/>
        </w:rPr>
        <w:t xml:space="preserve">оздоровительных мероприятий (Дней здоровья, физкультминуток на уроках, </w:t>
      </w:r>
      <w:r w:rsidRPr="00FD2CD8">
        <w:rPr>
          <w:rFonts w:ascii="Times New Roman" w:hAnsi="Times New Roman" w:cs="Times New Roman"/>
          <w:spacing w:val="8"/>
          <w:sz w:val="28"/>
          <w:szCs w:val="28"/>
        </w:rPr>
        <w:t>спортивных мероприятий),</w:t>
      </w:r>
    </w:p>
    <w:p w14:paraId="511E54D3" w14:textId="77777777" w:rsidR="00EA7826" w:rsidRPr="00FD2CD8" w:rsidRDefault="00EA7826" w:rsidP="00E76F05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- </w:t>
      </w:r>
      <w:r w:rsidRPr="00FD2CD8">
        <w:rPr>
          <w:rFonts w:ascii="Times New Roman" w:hAnsi="Times New Roman" w:cs="Times New Roman"/>
          <w:spacing w:val="5"/>
          <w:sz w:val="28"/>
          <w:szCs w:val="28"/>
        </w:rPr>
        <w:t xml:space="preserve">учащиеся привлекаются к занятиям в спортивных секциях, активизирована </w:t>
      </w:r>
      <w:r w:rsidRPr="00FD2CD8">
        <w:rPr>
          <w:rFonts w:ascii="Times New Roman" w:hAnsi="Times New Roman" w:cs="Times New Roman"/>
          <w:spacing w:val="7"/>
          <w:sz w:val="28"/>
          <w:szCs w:val="28"/>
        </w:rPr>
        <w:t>деятельность по привлечению учащихся к сдаче нормативов ГТО,</w:t>
      </w:r>
    </w:p>
    <w:p w14:paraId="13A8F9A6" w14:textId="77777777" w:rsidR="00EA7826" w:rsidRPr="00FD2CD8" w:rsidRDefault="00EA7826" w:rsidP="00E76F05">
      <w:pPr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- </w:t>
      </w:r>
      <w:r w:rsidRPr="00FD2CD8">
        <w:rPr>
          <w:rFonts w:ascii="Times New Roman" w:hAnsi="Times New Roman" w:cs="Times New Roman"/>
          <w:spacing w:val="9"/>
          <w:sz w:val="28"/>
          <w:szCs w:val="28"/>
        </w:rPr>
        <w:t>оздоровительная инфраструктура лицея представлена 6</w:t>
      </w:r>
      <w:r>
        <w:rPr>
          <w:rFonts w:ascii="Times New Roman" w:hAnsi="Times New Roman" w:cs="Times New Roman"/>
          <w:spacing w:val="9"/>
          <w:sz w:val="28"/>
          <w:szCs w:val="28"/>
        </w:rPr>
        <w:t>0%</w:t>
      </w:r>
      <w:r w:rsidRPr="00FD2CD8">
        <w:rPr>
          <w:rFonts w:ascii="Times New Roman" w:hAnsi="Times New Roman" w:cs="Times New Roman"/>
          <w:spacing w:val="9"/>
          <w:sz w:val="28"/>
          <w:szCs w:val="28"/>
        </w:rPr>
        <w:t xml:space="preserve"> требуемых </w:t>
      </w:r>
      <w:r w:rsidRPr="00FD2CD8">
        <w:rPr>
          <w:rFonts w:ascii="Times New Roman" w:hAnsi="Times New Roman" w:cs="Times New Roman"/>
          <w:spacing w:val="5"/>
          <w:sz w:val="28"/>
          <w:szCs w:val="28"/>
        </w:rPr>
        <w:t>элементов, оборудованы тренажерный и хореографический залы,</w:t>
      </w:r>
    </w:p>
    <w:p w14:paraId="547E045C" w14:textId="061B9A6F" w:rsidR="00EA7826" w:rsidRPr="00FD2CD8" w:rsidRDefault="00EA7826" w:rsidP="00E76F05">
      <w:pPr>
        <w:jc w:val="both"/>
        <w:rPr>
          <w:rFonts w:ascii="Times New Roman" w:hAnsi="Times New Roman" w:cs="Times New Roman"/>
          <w:spacing w:val="17"/>
          <w:w w:val="95"/>
          <w:sz w:val="28"/>
          <w:szCs w:val="28"/>
        </w:rPr>
      </w:pPr>
      <w:r w:rsidRPr="00316D79">
        <w:rPr>
          <w:rFonts w:ascii="Times New Roman" w:hAnsi="Times New Roman" w:cs="Times New Roman"/>
          <w:sz w:val="28"/>
          <w:szCs w:val="28"/>
        </w:rPr>
        <w:t>- 92% учащихся охвачено диспансеризацией. Учащиеся,</w:t>
      </w:r>
      <w:r w:rsidRPr="00FD2CD8">
        <w:rPr>
          <w:rFonts w:ascii="Times New Roman" w:hAnsi="Times New Roman" w:cs="Times New Roman"/>
          <w:spacing w:val="17"/>
          <w:sz w:val="28"/>
          <w:szCs w:val="28"/>
        </w:rPr>
        <w:t xml:space="preserve"> которым </w:t>
      </w:r>
      <w:r w:rsidRPr="00FD2CD8">
        <w:rPr>
          <w:rFonts w:ascii="Times New Roman" w:hAnsi="Times New Roman" w:cs="Times New Roman"/>
          <w:spacing w:val="9"/>
          <w:sz w:val="28"/>
          <w:szCs w:val="28"/>
        </w:rPr>
        <w:t>необходима дисп</w:t>
      </w:r>
      <w:r>
        <w:rPr>
          <w:rFonts w:ascii="Times New Roman" w:hAnsi="Times New Roman" w:cs="Times New Roman"/>
          <w:spacing w:val="9"/>
          <w:sz w:val="28"/>
          <w:szCs w:val="28"/>
        </w:rPr>
        <w:t>ансеризация, прошли её на 100%</w:t>
      </w:r>
      <w:r w:rsidRPr="00FD2CD8">
        <w:rPr>
          <w:rFonts w:ascii="Times New Roman" w:hAnsi="Times New Roman" w:cs="Times New Roman"/>
          <w:spacing w:val="9"/>
          <w:sz w:val="28"/>
          <w:szCs w:val="28"/>
        </w:rPr>
        <w:t>,</w:t>
      </w:r>
    </w:p>
    <w:p w14:paraId="017A19F6" w14:textId="77777777" w:rsidR="00EA7826" w:rsidRPr="00DC023E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2"/>
          <w:sz w:val="28"/>
          <w:szCs w:val="28"/>
        </w:rPr>
        <w:t xml:space="preserve">- </w:t>
      </w:r>
      <w:r w:rsidRPr="00DC023E">
        <w:rPr>
          <w:rFonts w:ascii="Times New Roman" w:hAnsi="Times New Roman" w:cs="Times New Roman"/>
          <w:sz w:val="28"/>
          <w:szCs w:val="28"/>
        </w:rPr>
        <w:t xml:space="preserve">систематически осуществляется мониторинг </w:t>
      </w:r>
      <w:proofErr w:type="spellStart"/>
      <w:r w:rsidRPr="00DC023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023E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14:paraId="4442B25B" w14:textId="29B9866C" w:rsidR="00EA7826" w:rsidRDefault="00EA7826" w:rsidP="00E76F05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- </w:t>
      </w:r>
      <w:r w:rsidRPr="00DC023E">
        <w:rPr>
          <w:rFonts w:ascii="Times New Roman" w:hAnsi="Times New Roman" w:cs="Times New Roman"/>
          <w:sz w:val="28"/>
          <w:szCs w:val="28"/>
        </w:rPr>
        <w:t>имеется необходимый штат педагогических и иных работников, непосредственно обеспечивающих сохранение и укрепление</w:t>
      </w:r>
      <w:r w:rsidRPr="00316D79">
        <w:rPr>
          <w:rFonts w:ascii="Times New Roman" w:hAnsi="Times New Roman" w:cs="Times New Roman"/>
          <w:sz w:val="28"/>
          <w:szCs w:val="28"/>
        </w:rPr>
        <w:t xml:space="preserve">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3E">
        <w:rPr>
          <w:rFonts w:ascii="Times New Roman" w:hAnsi="Times New Roman" w:cs="Times New Roman"/>
          <w:sz w:val="28"/>
          <w:szCs w:val="28"/>
        </w:rPr>
        <w:t xml:space="preserve">учащихся, работает </w:t>
      </w:r>
      <w:proofErr w:type="spellStart"/>
      <w:r w:rsidRPr="00DC023E">
        <w:rPr>
          <w:rFonts w:ascii="Times New Roman" w:hAnsi="Times New Roman" w:cs="Times New Roman"/>
          <w:sz w:val="28"/>
          <w:szCs w:val="28"/>
        </w:rPr>
        <w:t>ПМII</w:t>
      </w:r>
      <w:r w:rsidR="009E6BF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C023E">
        <w:rPr>
          <w:rFonts w:ascii="Times New Roman" w:hAnsi="Times New Roman" w:cs="Times New Roman"/>
          <w:sz w:val="28"/>
          <w:szCs w:val="28"/>
        </w:rPr>
        <w:t>, организовано сопровождение обучающихся с ОВЗ.</w:t>
      </w:r>
      <w:r w:rsidRPr="00FD2C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4DC12B8B" w14:textId="77777777" w:rsidR="00EA7826" w:rsidRPr="00E3700B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0B">
        <w:rPr>
          <w:rFonts w:ascii="Times New Roman" w:hAnsi="Times New Roman" w:cs="Times New Roman"/>
          <w:sz w:val="28"/>
          <w:szCs w:val="28"/>
        </w:rPr>
        <w:t>Результатом реализации подпрограммы «</w:t>
      </w:r>
      <w:proofErr w:type="spellStart"/>
      <w:r w:rsidRPr="00E3700B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E3700B">
        <w:rPr>
          <w:rFonts w:ascii="Times New Roman" w:hAnsi="Times New Roman" w:cs="Times New Roman"/>
          <w:sz w:val="28"/>
          <w:szCs w:val="28"/>
        </w:rPr>
        <w:t>» Программы развития на 2013-2018 гг. являются стабилизация определенных показателей здоровья и созданные условия в лицее по их сохранению и укреплению, а также активное включение в деятельность по сопровождению детей с ОВЗ. Все это  способствует продолжению намеченной деятельности в штатном режиме.</w:t>
      </w:r>
    </w:p>
    <w:p w14:paraId="06B05AAD" w14:textId="77777777" w:rsidR="00EA7826" w:rsidRPr="00E3700B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0B">
        <w:rPr>
          <w:rFonts w:ascii="Times New Roman" w:hAnsi="Times New Roman" w:cs="Times New Roman"/>
          <w:sz w:val="28"/>
          <w:szCs w:val="28"/>
        </w:rPr>
        <w:t>В целом, совокупность внешних и внутренних факторов, обеспечивающих или препятствующих развитию лицея, представлена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525"/>
      </w:tblGrid>
      <w:tr w:rsidR="00EA7826" w14:paraId="44FBB25F" w14:textId="77777777" w:rsidTr="00FC5A5B">
        <w:tc>
          <w:tcPr>
            <w:tcW w:w="4452" w:type="dxa"/>
          </w:tcPr>
          <w:p w14:paraId="369356E5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</w:t>
            </w:r>
          </w:p>
        </w:tc>
        <w:tc>
          <w:tcPr>
            <w:tcW w:w="4525" w:type="dxa"/>
          </w:tcPr>
          <w:p w14:paraId="4D7963EF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среда</w:t>
            </w:r>
          </w:p>
        </w:tc>
      </w:tr>
      <w:tr w:rsidR="00EA7826" w14:paraId="5BFC1123" w14:textId="77777777" w:rsidTr="00FC5A5B">
        <w:tc>
          <w:tcPr>
            <w:tcW w:w="4452" w:type="dxa"/>
          </w:tcPr>
          <w:p w14:paraId="06F6CB98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525" w:type="dxa"/>
          </w:tcPr>
          <w:p w14:paraId="44ED3AF8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</w:t>
            </w:r>
          </w:p>
        </w:tc>
      </w:tr>
      <w:tr w:rsidR="00EA7826" w14:paraId="4DDE684C" w14:textId="77777777" w:rsidTr="00FC5A5B">
        <w:tc>
          <w:tcPr>
            <w:tcW w:w="4452" w:type="dxa"/>
          </w:tcPr>
          <w:p w14:paraId="702A4BC5" w14:textId="77777777" w:rsidR="00EA7826" w:rsidRPr="0057318E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18E">
              <w:rPr>
                <w:rFonts w:ascii="Times New Roman" w:hAnsi="Times New Roman" w:cs="Times New Roman"/>
                <w:sz w:val="28"/>
                <w:szCs w:val="28"/>
              </w:rPr>
              <w:t>- положительный имидж</w:t>
            </w:r>
          </w:p>
          <w:p w14:paraId="21A9BF87" w14:textId="77777777" w:rsidR="00EA7826" w:rsidRPr="00755573" w:rsidRDefault="00EA7826" w:rsidP="00FC5A5B">
            <w:pPr>
              <w:rPr>
                <w:spacing w:val="-24"/>
              </w:rPr>
            </w:pPr>
            <w:r w:rsidRPr="0057318E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14:paraId="0825545F" w14:textId="77777777" w:rsidR="00EA7826" w:rsidRDefault="00EA7826" w:rsidP="00FC5A5B">
            <w:pPr>
              <w:widowControl/>
              <w:tabs>
                <w:tab w:val="decimal" w:pos="720"/>
                <w:tab w:val="left" w:pos="2213"/>
                <w:tab w:val="right" w:pos="42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>- высокий</w:t>
            </w:r>
            <w:r>
              <w:rPr>
                <w:rFonts w:ascii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  <w:p w14:paraId="1B226814" w14:textId="77777777" w:rsidR="00EA7826" w:rsidRPr="00755573" w:rsidRDefault="00EA7826" w:rsidP="00FC5A5B">
            <w:pPr>
              <w:widowControl/>
              <w:tabs>
                <w:tab w:val="decimal" w:pos="720"/>
                <w:tab w:val="left" w:pos="2213"/>
                <w:tab w:val="right" w:pos="4574"/>
              </w:tabs>
              <w:rPr>
                <w:rFonts w:ascii="Times New Roman" w:hAnsi="Times New Roman" w:cs="Times New Roman"/>
                <w:spacing w:val="-46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14:paraId="11FF7726" w14:textId="77777777" w:rsidR="00EA7826" w:rsidRPr="00755573" w:rsidRDefault="00EA7826" w:rsidP="00FC5A5B">
            <w:pPr>
              <w:widowControl/>
              <w:numPr>
                <w:ilvl w:val="0"/>
                <w:numId w:val="12"/>
              </w:numPr>
              <w:tabs>
                <w:tab w:val="clear" w:pos="576"/>
              </w:tabs>
              <w:ind w:left="0" w:hanging="360"/>
              <w:rPr>
                <w:rFonts w:ascii="Times New Roman" w:hAnsi="Times New Roman" w:cs="Times New Roman"/>
                <w:spacing w:val="24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>- вариативность образования;</w:t>
            </w:r>
          </w:p>
          <w:p w14:paraId="108AA2E8" w14:textId="77777777" w:rsidR="00EA7826" w:rsidRPr="00755573" w:rsidRDefault="00EA7826" w:rsidP="00FC5A5B">
            <w:pPr>
              <w:widowControl/>
              <w:tabs>
                <w:tab w:val="decimal" w:pos="648"/>
                <w:tab w:val="right" w:pos="4574"/>
              </w:tabs>
              <w:spacing w:line="278" w:lineRule="auto"/>
              <w:rPr>
                <w:rFonts w:ascii="Times New Roman" w:hAnsi="Times New Roman" w:cs="Times New Roman"/>
                <w:spacing w:val="14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- высоко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75557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квалифицированный</w:t>
            </w:r>
          </w:p>
          <w:p w14:paraId="3198574E" w14:textId="77777777" w:rsidR="00EA7826" w:rsidRPr="0075557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коллектив;</w:t>
            </w:r>
          </w:p>
          <w:p w14:paraId="3C5A0794" w14:textId="77777777" w:rsidR="00EA7826" w:rsidRPr="00755573" w:rsidRDefault="00EA7826" w:rsidP="00FC5A5B">
            <w:pPr>
              <w:tabs>
                <w:tab w:val="right" w:pos="4344"/>
              </w:tabs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color w:val="505053"/>
                <w:spacing w:val="-20"/>
                <w:sz w:val="28"/>
                <w:szCs w:val="28"/>
              </w:rPr>
              <w:t>-</w:t>
            </w:r>
            <w:r w:rsidRPr="00755573"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7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техническая база;</w:t>
            </w:r>
          </w:p>
          <w:p w14:paraId="64E1941A" w14:textId="77777777" w:rsidR="00EA7826" w:rsidRPr="00755573" w:rsidRDefault="00EA7826" w:rsidP="00FC5A5B">
            <w:pPr>
              <w:widowControl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-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наличие мотивированных</w:t>
            </w:r>
            <w:r w:rsidRPr="00755573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на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углубленного </w:t>
            </w:r>
            <w:r w:rsidRPr="0075557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обучения обучающихся;</w:t>
            </w:r>
          </w:p>
          <w:p w14:paraId="3CFB9365" w14:textId="77777777" w:rsidR="00EA7826" w:rsidRPr="00755573" w:rsidRDefault="00EA7826" w:rsidP="00FC5A5B">
            <w:pPr>
              <w:widowControl/>
              <w:spacing w:before="36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- широкая сеть социальных</w:t>
            </w:r>
          </w:p>
          <w:p w14:paraId="1A525D64" w14:textId="77777777" w:rsidR="00EA7826" w:rsidRPr="0075557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партнеров;</w:t>
            </w:r>
          </w:p>
          <w:p w14:paraId="64D574AE" w14:textId="77777777" w:rsidR="00EA7826" w:rsidRPr="00755573" w:rsidRDefault="00EA7826" w:rsidP="00FC5A5B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pacing w:val="14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широкий спектр программ</w:t>
            </w:r>
          </w:p>
          <w:p w14:paraId="6BEA2F9E" w14:textId="77777777" w:rsidR="00EA7826" w:rsidRPr="0075557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и </w:t>
            </w:r>
            <w:r w:rsidRPr="0075557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дополнительного образования, в </w:t>
            </w:r>
            <w:r w:rsidRPr="007555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том числе предметного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содержания;</w:t>
            </w:r>
          </w:p>
          <w:p w14:paraId="1231BCA2" w14:textId="77777777" w:rsidR="00EA7826" w:rsidRPr="00755573" w:rsidRDefault="00EA7826" w:rsidP="00FC5A5B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стабильность контингента  учащихся;</w:t>
            </w:r>
          </w:p>
          <w:p w14:paraId="191E4CA0" w14:textId="77777777" w:rsidR="00EA7826" w:rsidRDefault="00EA7826" w:rsidP="00FC5A5B">
            <w:pPr>
              <w:widowControl/>
              <w:numPr>
                <w:ilvl w:val="0"/>
                <w:numId w:val="14"/>
              </w:numPr>
              <w:ind w:left="0" w:hanging="360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>традиции лицея;</w:t>
            </w:r>
          </w:p>
          <w:p w14:paraId="3A6E4B53" w14:textId="77777777" w:rsidR="00EA7826" w:rsidRDefault="00EA7826" w:rsidP="00FC5A5B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выбора  индивидуальной образователь</w:t>
            </w:r>
            <w:r w:rsidRPr="0075557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ной траектории</w:t>
            </w:r>
            <w:r w:rsidRPr="0075557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ab/>
            </w:r>
            <w:r w:rsidRPr="0075557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каждым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75557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>бучающимся;</w:t>
            </w:r>
          </w:p>
          <w:p w14:paraId="344C87A5" w14:textId="77777777" w:rsidR="00EA7826" w:rsidRPr="0054200D" w:rsidRDefault="00EA7826" w:rsidP="00FC5A5B">
            <w:pPr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- успешный опыт участив проекте по созданию 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  <w:lang w:val="en-US"/>
              </w:rPr>
              <w:t>IT-</w:t>
            </w:r>
            <w:r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классов;</w:t>
            </w:r>
          </w:p>
          <w:p w14:paraId="76FC8C45" w14:textId="77777777" w:rsidR="00EA7826" w:rsidRPr="00755573" w:rsidRDefault="00EA7826" w:rsidP="00FC5A5B">
            <w:pPr>
              <w:widowControl/>
              <w:numPr>
                <w:ilvl w:val="0"/>
                <w:numId w:val="15"/>
              </w:numPr>
              <w:tabs>
                <w:tab w:val="right" w:pos="4574"/>
              </w:tabs>
              <w:ind w:left="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14:paraId="519E3045" w14:textId="77777777" w:rsidR="00EA7826" w:rsidRPr="0075557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деятельности.</w:t>
            </w:r>
          </w:p>
          <w:p w14:paraId="3CAEB4FD" w14:textId="77777777" w:rsidR="00EA7826" w:rsidRDefault="00EA7826" w:rsidP="00FC5A5B">
            <w:r w:rsidRPr="00755573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4525" w:type="dxa"/>
          </w:tcPr>
          <w:p w14:paraId="1562134C" w14:textId="77777777" w:rsidR="00EA7826" w:rsidRPr="00755573" w:rsidRDefault="00EA7826" w:rsidP="00FC5A5B">
            <w:pPr>
              <w:rPr>
                <w:rFonts w:ascii="Times New Roman" w:hAnsi="Times New Roman" w:cs="Times New Roman"/>
                <w:spacing w:val="-58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возможность расширения вариативности образования за счет использования внешних ресурсов;</w:t>
            </w:r>
          </w:p>
          <w:p w14:paraId="6E8B05BA" w14:textId="77777777" w:rsidR="00EA7826" w:rsidRPr="00755573" w:rsidRDefault="00EA7826" w:rsidP="00FC5A5B">
            <w:pPr>
              <w:rPr>
                <w:rFonts w:ascii="Arial" w:hAnsi="Arial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использование возможностей других образовательных организаций для повышения качества естественно-научного, физико</w:t>
            </w:r>
            <w:r w:rsidRPr="00755573">
              <w:rPr>
                <w:rFonts w:ascii="Times New Roman" w:hAnsi="Times New Roman" w:cs="Times New Roman"/>
                <w:color w:val="505053"/>
                <w:sz w:val="28"/>
                <w:szCs w:val="28"/>
              </w:rPr>
              <w:t>-</w:t>
            </w: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математического </w:t>
            </w:r>
            <w:r w:rsidRPr="007555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образования (</w:t>
            </w:r>
            <w:proofErr w:type="spellStart"/>
            <w:r w:rsidRPr="007555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Кванториум</w:t>
            </w:r>
            <w:proofErr w:type="spellEnd"/>
            <w:r w:rsidRPr="007555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7555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аникулярная школа </w:t>
            </w:r>
            <w:proofErr w:type="spellStart"/>
            <w:r w:rsidRPr="007555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НаукоГрад</w:t>
            </w:r>
            <w:proofErr w:type="spellEnd"/>
            <w:r w:rsidRPr="0075557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755573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«НИКА» и т.п.);</w:t>
            </w:r>
          </w:p>
          <w:p w14:paraId="66679679" w14:textId="77777777" w:rsidR="00EA7826" w:rsidRDefault="00EA7826" w:rsidP="00FC5A5B">
            <w:pPr>
              <w:tabs>
                <w:tab w:val="right" w:pos="39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внешних проектов муниципального и регионального уровня, направленных на повышение качества образования и возможность участия в них;</w:t>
            </w:r>
          </w:p>
          <w:p w14:paraId="2F047AFF" w14:textId="77777777" w:rsidR="00EA7826" w:rsidRPr="00755573" w:rsidRDefault="00EA7826" w:rsidP="00FC5A5B">
            <w:pPr>
              <w:tabs>
                <w:tab w:val="right" w:pos="3927"/>
              </w:tabs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появление морально-нравственных ориентиров в организации воспитательной деятельности (например, Кодекса доброжелательности).</w:t>
            </w:r>
          </w:p>
          <w:p w14:paraId="59EF56B6" w14:textId="77777777" w:rsidR="00EA7826" w:rsidRDefault="00EA7826" w:rsidP="00FC5A5B">
            <w:pPr>
              <w:spacing w:line="273" w:lineRule="auto"/>
              <w:ind w:right="72"/>
            </w:pPr>
          </w:p>
        </w:tc>
      </w:tr>
      <w:tr w:rsidR="00EA7826" w14:paraId="48FEB55E" w14:textId="77777777" w:rsidTr="00FC5A5B">
        <w:tc>
          <w:tcPr>
            <w:tcW w:w="4452" w:type="dxa"/>
          </w:tcPr>
          <w:p w14:paraId="6853FFD4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4525" w:type="dxa"/>
          </w:tcPr>
          <w:p w14:paraId="798A4825" w14:textId="77777777" w:rsidR="00EA7826" w:rsidRPr="00755573" w:rsidRDefault="00EA7826" w:rsidP="00FC5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Потенциальные угрозы</w:t>
            </w:r>
          </w:p>
        </w:tc>
      </w:tr>
      <w:tr w:rsidR="00EA7826" w14:paraId="7395CACA" w14:textId="77777777" w:rsidTr="00FC5A5B">
        <w:tc>
          <w:tcPr>
            <w:tcW w:w="4452" w:type="dxa"/>
          </w:tcPr>
          <w:p w14:paraId="6E80AFC9" w14:textId="77777777" w:rsidR="00EA7826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фактически максимально использован внутренний потенциал лицея для работы с высокомотивированными детьми;</w:t>
            </w:r>
          </w:p>
          <w:p w14:paraId="59E4ADA6" w14:textId="77777777" w:rsidR="00EA7826" w:rsidRDefault="00EA7826" w:rsidP="00FC5A5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отсутствие возможности регулярного обновления фундаментальных научных знаний в предметном содержании;</w:t>
            </w:r>
          </w:p>
          <w:p w14:paraId="34E6AE6B" w14:textId="77777777" w:rsidR="00EA7826" w:rsidRDefault="00EA7826" w:rsidP="00FC5A5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несоответствие уровня подготовки педагогов к организации проектной и исследовательской деятельности обучающихся современным  требованиям;</w:t>
            </w:r>
          </w:p>
          <w:p w14:paraId="10BE150B" w14:textId="77777777" w:rsidR="00EA7826" w:rsidRPr="00755573" w:rsidRDefault="00EA7826" w:rsidP="00FC5A5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отсутствие практической направленности в работе</w:t>
            </w: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 профильному и профессиональному самоопределению обучающихся;</w:t>
            </w:r>
          </w:p>
          <w:p w14:paraId="6739F620" w14:textId="77777777" w:rsidR="00EA7826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t>- недостаточный уровень использования информационных образовательных технологий;</w:t>
            </w:r>
          </w:p>
          <w:p w14:paraId="35A40D21" w14:textId="77777777" w:rsidR="00EA7826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- отсутствие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целенаправленной деятельности по </w:t>
            </w: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t>проектировани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ю</w:t>
            </w:r>
            <w:r w:rsidRPr="0075557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индивидуальных образовательных маршрутов самообразования педагогов 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 основе выявленных затруднений;</w:t>
            </w:r>
          </w:p>
          <w:p w14:paraId="71988D37" w14:textId="77777777" w:rsidR="00EA7826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существенные временные затраты на подготовку к проведению урока, на подготовку и сдачу отчетности педагогами;</w:t>
            </w:r>
          </w:p>
          <w:p w14:paraId="046E7C35" w14:textId="77777777" w:rsidR="00EA7826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недостаточный уровень развития культуры бережливого производства;</w:t>
            </w:r>
          </w:p>
          <w:p w14:paraId="1D9FAF3C" w14:textId="77777777" w:rsidR="00EA7826" w:rsidRPr="00755573" w:rsidRDefault="00EA7826" w:rsidP="00FC5A5B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- несоответствие уровня используемого лабораторного оборудования современным требованиям для более качественной организации исследовательской и проектной деятельности обучающихся.</w:t>
            </w:r>
          </w:p>
          <w:p w14:paraId="12124A32" w14:textId="77777777" w:rsidR="00EA7826" w:rsidRPr="00755573" w:rsidRDefault="00EA7826" w:rsidP="00FC5A5B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B518E2" w14:textId="77777777" w:rsidR="00EA7826" w:rsidRDefault="00EA7826" w:rsidP="00FC5A5B"/>
        </w:tc>
        <w:tc>
          <w:tcPr>
            <w:tcW w:w="4525" w:type="dxa"/>
          </w:tcPr>
          <w:p w14:paraId="58888332" w14:textId="77777777" w:rsidR="00EA7826" w:rsidRPr="00755573" w:rsidRDefault="00EA7826" w:rsidP="00FC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нестабильность экономической ситуации в стране и мире (соответственно, финансирования образовательных программ); </w:t>
            </w:r>
          </w:p>
          <w:p w14:paraId="081E00FD" w14:textId="77777777" w:rsidR="00EA7826" w:rsidRDefault="00EA7826" w:rsidP="00FC5A5B">
            <w:pPr>
              <w:pStyle w:val="ad"/>
              <w:numPr>
                <w:ilvl w:val="0"/>
                <w:numId w:val="18"/>
              </w:numPr>
              <w:tabs>
                <w:tab w:val="left" w:pos="299"/>
              </w:tabs>
              <w:ind w:right="9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55573">
              <w:rPr>
                <w:rFonts w:ascii="Times New Roman" w:hAnsi="Times New Roman"/>
                <w:sz w:val="28"/>
                <w:szCs w:val="28"/>
                <w:lang w:val="ru-RU"/>
              </w:rPr>
              <w:t>ухудшение морально-нравственной обстановки в обществе, отсутствие четких  положительных жизненных ориентиров для молодого поколения;</w:t>
            </w:r>
          </w:p>
          <w:p w14:paraId="0218AC00" w14:textId="77777777" w:rsidR="00EA7826" w:rsidRDefault="00EA7826" w:rsidP="00FC5A5B">
            <w:pPr>
              <w:pStyle w:val="ad"/>
              <w:numPr>
                <w:ilvl w:val="0"/>
                <w:numId w:val="18"/>
              </w:numPr>
              <w:tabs>
                <w:tab w:val="left" w:pos="299"/>
              </w:tabs>
              <w:ind w:right="9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коммерционализация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деятельности высших учебных заведений, что осложняет систему взаимодействия с ними;</w:t>
            </w:r>
          </w:p>
          <w:p w14:paraId="078B376C" w14:textId="77777777" w:rsidR="00EA7826" w:rsidRDefault="00EA7826" w:rsidP="00FC5A5B">
            <w:pPr>
              <w:pStyle w:val="ad"/>
              <w:numPr>
                <w:ilvl w:val="0"/>
                <w:numId w:val="18"/>
              </w:numPr>
              <w:tabs>
                <w:tab w:val="left" w:pos="299"/>
              </w:tabs>
              <w:ind w:right="9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интенсификации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внешних процессов;</w:t>
            </w:r>
          </w:p>
          <w:p w14:paraId="02D9DF4A" w14:textId="77777777" w:rsidR="00EA7826" w:rsidRPr="00755573" w:rsidRDefault="00EA7826" w:rsidP="00FC5A5B">
            <w:pPr>
              <w:pStyle w:val="ad"/>
              <w:numPr>
                <w:ilvl w:val="0"/>
                <w:numId w:val="18"/>
              </w:numPr>
              <w:tabs>
                <w:tab w:val="left" w:pos="299"/>
              </w:tabs>
              <w:ind w:right="93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количества обучающихся с ОВЗ;</w:t>
            </w:r>
          </w:p>
          <w:p w14:paraId="7B57D510" w14:textId="77777777" w:rsidR="00EA7826" w:rsidRDefault="00EA7826" w:rsidP="00FC5A5B">
            <w:r w:rsidRPr="00755573">
              <w:rPr>
                <w:rFonts w:ascii="Times New Roman" w:hAnsi="Times New Roman"/>
                <w:sz w:val="28"/>
                <w:szCs w:val="28"/>
              </w:rPr>
              <w:t>- невысокий уровень педагогической культуры некоторых родителей.</w:t>
            </w:r>
          </w:p>
        </w:tc>
      </w:tr>
    </w:tbl>
    <w:p w14:paraId="54919AB2" w14:textId="77777777" w:rsidR="00EA7826" w:rsidRPr="00FD2CD8" w:rsidRDefault="00EA7826" w:rsidP="00E76F05"/>
    <w:p w14:paraId="70E88D7B" w14:textId="1A8BACD0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По результатам аналитической деятельности видно, что в </w:t>
      </w:r>
      <w:r w:rsidR="009E6BFE">
        <w:rPr>
          <w:rFonts w:ascii="Times New Roman" w:hAnsi="Times New Roman" w:cs="Times New Roman"/>
          <w:sz w:val="28"/>
          <w:szCs w:val="28"/>
        </w:rPr>
        <w:t>Л</w:t>
      </w:r>
      <w:r w:rsidRPr="00EF71B8">
        <w:rPr>
          <w:rFonts w:ascii="Times New Roman" w:hAnsi="Times New Roman" w:cs="Times New Roman"/>
          <w:sz w:val="28"/>
          <w:szCs w:val="28"/>
        </w:rPr>
        <w:t xml:space="preserve">ицее имеется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EF71B8">
        <w:rPr>
          <w:rFonts w:ascii="Times New Roman" w:hAnsi="Times New Roman" w:cs="Times New Roman"/>
          <w:sz w:val="28"/>
          <w:szCs w:val="28"/>
        </w:rPr>
        <w:t xml:space="preserve"> внутренних ресурсов для обеспечения качественной образовательной деятельности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в рамках базовой школы РАН, а т</w:t>
      </w:r>
      <w:r w:rsidRPr="00EF71B8">
        <w:rPr>
          <w:rFonts w:ascii="Times New Roman" w:hAnsi="Times New Roman" w:cs="Times New Roman"/>
          <w:sz w:val="28"/>
          <w:szCs w:val="28"/>
        </w:rPr>
        <w:t xml:space="preserve">акже те ресурсы внутренней и внешней среды, которые очень слабо или вообще не используются. </w:t>
      </w:r>
    </w:p>
    <w:p w14:paraId="24889A53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>В ходе реал</w:t>
      </w:r>
      <w:r>
        <w:rPr>
          <w:rFonts w:ascii="Times New Roman" w:hAnsi="Times New Roman" w:cs="Times New Roman"/>
          <w:sz w:val="28"/>
          <w:szCs w:val="28"/>
        </w:rPr>
        <w:t>изации данной Программы развития выделены следующие приоритетные направления</w:t>
      </w:r>
      <w:r w:rsidRPr="00EF71B8">
        <w:rPr>
          <w:rFonts w:ascii="Times New Roman" w:hAnsi="Times New Roman" w:cs="Times New Roman"/>
          <w:sz w:val="28"/>
          <w:szCs w:val="28"/>
        </w:rPr>
        <w:t>:</w:t>
      </w:r>
    </w:p>
    <w:p w14:paraId="279538B2" w14:textId="77777777" w:rsidR="00EA7826" w:rsidRPr="007A26D2" w:rsidRDefault="00EA7826" w:rsidP="00E76F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блок</w:t>
      </w:r>
    </w:p>
    <w:p w14:paraId="22ACD6A3" w14:textId="77777777" w:rsidR="00EA7826" w:rsidRPr="00B06606" w:rsidRDefault="00EA7826" w:rsidP="00E76F05">
      <w:pPr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- организация проектной и исследовательской деятельности только под руководством учителей, отсутствие возможности работы в современных лабораториях;    </w:t>
      </w:r>
    </w:p>
    <w:p w14:paraId="5BB2FA1D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</w:t>
      </w:r>
      <w:r w:rsidRPr="00EF71B8">
        <w:rPr>
          <w:rFonts w:ascii="Times New Roman" w:hAnsi="Times New Roman" w:cs="Times New Roman"/>
          <w:sz w:val="28"/>
          <w:szCs w:val="28"/>
        </w:rPr>
        <w:t xml:space="preserve">- отсутствие модели организации работы с одаренными детьми, включающей </w:t>
      </w:r>
      <w:r>
        <w:rPr>
          <w:rFonts w:ascii="Times New Roman" w:hAnsi="Times New Roman" w:cs="Times New Roman"/>
          <w:sz w:val="28"/>
          <w:szCs w:val="28"/>
        </w:rPr>
        <w:t>интеграцию</w:t>
      </w:r>
      <w:r w:rsidRPr="00EF71B8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внешних ресурсов</w:t>
      </w:r>
      <w:r w:rsidRPr="00EF71B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320EA3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lastRenderedPageBreak/>
        <w:t>- недостаточное использование внешних ресурсов социальных партнеров с целью организации качественного образования для различных категорий обучающихся лицея</w:t>
      </w:r>
      <w:r>
        <w:rPr>
          <w:rFonts w:ascii="Times New Roman" w:hAnsi="Times New Roman" w:cs="Times New Roman"/>
          <w:sz w:val="28"/>
          <w:szCs w:val="28"/>
        </w:rPr>
        <w:t xml:space="preserve"> в целом и рост для ориентированных на карьеру в науке и наукоемких производствах;</w:t>
      </w:r>
    </w:p>
    <w:p w14:paraId="276876D5" w14:textId="77777777" w:rsidR="00EA7826" w:rsidRDefault="00EA7826" w:rsidP="00E76F05">
      <w:pPr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фактически максимально использован внутренний потенциал лицея для работы с высокомотивированными детьми;</w:t>
      </w:r>
    </w:p>
    <w:p w14:paraId="6DA38758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6D2">
        <w:rPr>
          <w:rFonts w:ascii="Times New Roman" w:hAnsi="Times New Roman" w:cs="Times New Roman"/>
          <w:b/>
          <w:sz w:val="28"/>
          <w:szCs w:val="28"/>
          <w:u w:val="single"/>
        </w:rPr>
        <w:t>2 блок</w:t>
      </w:r>
    </w:p>
    <w:p w14:paraId="358C1D20" w14:textId="77777777" w:rsidR="00EA7826" w:rsidRPr="00B0660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>- отсутствие систематической работы по профессиональной ориентации обучающихся;</w:t>
      </w:r>
    </w:p>
    <w:p w14:paraId="5B462CAA" w14:textId="77777777" w:rsidR="00EA7826" w:rsidRPr="00B0660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606">
        <w:rPr>
          <w:rFonts w:ascii="Times New Roman" w:hAnsi="Times New Roman" w:cs="Times New Roman"/>
          <w:sz w:val="28"/>
          <w:szCs w:val="28"/>
        </w:rPr>
        <w:t>- невостребованность результатов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для профильной ориентации детей, выбора профиля обучения;</w:t>
      </w:r>
    </w:p>
    <w:p w14:paraId="2E2C6002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недостаточный</w:t>
      </w:r>
      <w:r w:rsidRPr="00EF71B8">
        <w:rPr>
          <w:rFonts w:ascii="Times New Roman" w:hAnsi="Times New Roman" w:cs="Times New Roman"/>
          <w:sz w:val="28"/>
          <w:szCs w:val="28"/>
        </w:rPr>
        <w:t xml:space="preserve"> уровень педагогического сопровождения профессионального самоопределения обучающихся; </w:t>
      </w:r>
    </w:p>
    <w:p w14:paraId="776BF5EE" w14:textId="77777777" w:rsidR="00EA7826" w:rsidRPr="00EF71B8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>- недостаточный уровень использования информационных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ориентации обучающихся</w:t>
      </w:r>
      <w:r w:rsidRPr="00EF71B8">
        <w:rPr>
          <w:rFonts w:ascii="Times New Roman" w:hAnsi="Times New Roman" w:cs="Times New Roman"/>
          <w:sz w:val="28"/>
          <w:szCs w:val="28"/>
        </w:rPr>
        <w:t>;</w:t>
      </w:r>
    </w:p>
    <w:p w14:paraId="03C69710" w14:textId="77777777" w:rsidR="00EA7826" w:rsidRDefault="00EA7826" w:rsidP="00E76F05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FF217A">
        <w:rPr>
          <w:rFonts w:ascii="Times New Roman" w:hAnsi="Times New Roman"/>
          <w:b/>
          <w:sz w:val="28"/>
          <w:szCs w:val="28"/>
          <w:u w:val="single"/>
        </w:rPr>
        <w:t xml:space="preserve"> блок:</w:t>
      </w:r>
    </w:p>
    <w:p w14:paraId="749DEDFE" w14:textId="77777777" w:rsidR="00EA7826" w:rsidRDefault="00EA7826" w:rsidP="00E76F05">
      <w:pPr>
        <w:ind w:firstLine="708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- несоответствие уровня подготовки педагогов к организации проектной и исследовательской деятельности обучающихся современным  требованиям;</w:t>
      </w:r>
    </w:p>
    <w:p w14:paraId="69C0176A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- недостаточный уровень профессиональной компетентности педагогов в вопросах организации обучения </w:t>
      </w:r>
      <w:r>
        <w:rPr>
          <w:rFonts w:ascii="Times New Roman" w:hAnsi="Times New Roman" w:cs="Times New Roman"/>
          <w:sz w:val="28"/>
          <w:szCs w:val="28"/>
        </w:rPr>
        <w:t xml:space="preserve">некоторых категорий </w:t>
      </w:r>
      <w:r w:rsidRPr="00EF71B8">
        <w:rPr>
          <w:rFonts w:ascii="Times New Roman" w:hAnsi="Times New Roman" w:cs="Times New Roman"/>
          <w:sz w:val="28"/>
          <w:szCs w:val="28"/>
        </w:rPr>
        <w:t xml:space="preserve">детей с ОВЗ; </w:t>
      </w:r>
    </w:p>
    <w:p w14:paraId="094F3E50" w14:textId="77777777" w:rsidR="00EA7826" w:rsidRDefault="00EA7826" w:rsidP="00E76F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71B8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целенаправленной деятельности по проектированию </w:t>
      </w:r>
      <w:r w:rsidRPr="00EF71B8">
        <w:rPr>
          <w:rFonts w:ascii="Times New Roman" w:hAnsi="Times New Roman"/>
          <w:sz w:val="28"/>
          <w:szCs w:val="28"/>
        </w:rPr>
        <w:t xml:space="preserve">индивидуальных образовательных маршрутов самообразования педагогов на основе выявленных затруднений. </w:t>
      </w:r>
    </w:p>
    <w:p w14:paraId="40163FC1" w14:textId="77777777" w:rsidR="00EA7826" w:rsidRPr="007A26D2" w:rsidRDefault="00EA7826" w:rsidP="00E76F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6D2">
        <w:rPr>
          <w:rFonts w:ascii="Times New Roman" w:hAnsi="Times New Roman" w:cs="Times New Roman"/>
          <w:b/>
          <w:sz w:val="28"/>
          <w:szCs w:val="28"/>
          <w:u w:val="single"/>
        </w:rPr>
        <w:t>4 блок</w:t>
      </w:r>
    </w:p>
    <w:p w14:paraId="3098ADE6" w14:textId="77777777" w:rsidR="00EA7826" w:rsidRDefault="00EA7826" w:rsidP="00E76F05">
      <w:pPr>
        <w:pStyle w:val="TableParagraph"/>
        <w:spacing w:line="319" w:lineRule="exact"/>
        <w:ind w:left="102"/>
        <w:jc w:val="both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- несоответствие уровня используемого лабораторного оборудования современным требованиям для активизации исследовательской и проектной деятельности обучающихся.</w:t>
      </w:r>
    </w:p>
    <w:p w14:paraId="6C5421C6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- отсутствие материально-технических и кадровых условий для обучения отдельных категорий обучающихся с ОВЗ; </w:t>
      </w:r>
    </w:p>
    <w:p w14:paraId="72A0A53C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- узкий спектр образовательных услуг, удовлетворяющий интересы и потребности различных категорий обучающихся; </w:t>
      </w:r>
    </w:p>
    <w:p w14:paraId="17EFD5D3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- недостаточный уровень материально-технического оснащения для сохранения и укрепления психологического здоровья участников образовательных отношений; </w:t>
      </w:r>
    </w:p>
    <w:p w14:paraId="66EAD033" w14:textId="77777777" w:rsidR="00EA7826" w:rsidRDefault="00EA7826" w:rsidP="00E76F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>
        <w:rPr>
          <w:rFonts w:ascii="Times New Roman" w:hAnsi="Times New Roman" w:cs="Times New Roman"/>
          <w:sz w:val="28"/>
          <w:szCs w:val="28"/>
        </w:rPr>
        <w:t>рекреационно-образовательных</w:t>
      </w:r>
      <w:r w:rsidRPr="00EF71B8">
        <w:rPr>
          <w:rFonts w:ascii="Times New Roman" w:hAnsi="Times New Roman" w:cs="Times New Roman"/>
          <w:sz w:val="28"/>
          <w:szCs w:val="28"/>
        </w:rPr>
        <w:t xml:space="preserve"> зон для реализации внеурочной деятельности; </w:t>
      </w:r>
    </w:p>
    <w:p w14:paraId="5942187B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A26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</w:t>
      </w:r>
    </w:p>
    <w:p w14:paraId="57B20C5C" w14:textId="77777777" w:rsidR="00EA7826" w:rsidRPr="00C457D2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знаний и системы использования принципов и инструментов бережливого производства.</w:t>
      </w:r>
    </w:p>
    <w:p w14:paraId="649111EB" w14:textId="77777777" w:rsidR="00EA7826" w:rsidRPr="00EF71B8" w:rsidRDefault="00EA7826" w:rsidP="00E76F0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Поэтапная</w:t>
      </w:r>
      <w:r w:rsidRPr="00EF71B8">
        <w:rPr>
          <w:rFonts w:ascii="Times New Roman" w:hAnsi="Times New Roman"/>
          <w:sz w:val="28"/>
          <w:szCs w:val="28"/>
        </w:rPr>
        <w:t xml:space="preserve"> и целенаправленн</w:t>
      </w:r>
      <w:r>
        <w:rPr>
          <w:rFonts w:ascii="Times New Roman" w:hAnsi="Times New Roman"/>
          <w:sz w:val="28"/>
          <w:szCs w:val="28"/>
        </w:rPr>
        <w:t>ая</w:t>
      </w:r>
      <w:r w:rsidRPr="00EF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по усовершенствованию выявленных направлений</w:t>
      </w:r>
      <w:r w:rsidRPr="00EF71B8">
        <w:rPr>
          <w:rFonts w:ascii="Times New Roman" w:hAnsi="Times New Roman"/>
          <w:sz w:val="28"/>
          <w:szCs w:val="28"/>
        </w:rPr>
        <w:t xml:space="preserve"> позволит обеспечить переход образовательного учреждения на новый уровень, соответствующий современным требованиям. </w:t>
      </w:r>
    </w:p>
    <w:p w14:paraId="2C693ED0" w14:textId="77777777" w:rsidR="00EA7826" w:rsidRDefault="00EA7826" w:rsidP="00E76F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B6E41" w14:textId="77777777" w:rsidR="00EA7826" w:rsidRDefault="00EA7826" w:rsidP="00E76F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9266" w14:textId="77777777" w:rsidR="00EA7826" w:rsidRDefault="00EA7826" w:rsidP="00E76F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A2447" w14:textId="77777777" w:rsidR="00EA7826" w:rsidRPr="006C11BE" w:rsidRDefault="00EA7826" w:rsidP="00E76F0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1BE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14:paraId="610E8DBC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постоянного научно-технического, информационного прогресса  </w:t>
      </w:r>
      <w:r w:rsidRPr="00D113EB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113EB">
        <w:rPr>
          <w:rFonts w:ascii="Times New Roman" w:hAnsi="Times New Roman" w:cs="Times New Roman"/>
          <w:sz w:val="28"/>
          <w:szCs w:val="28"/>
        </w:rPr>
        <w:t xml:space="preserve">  специально   выстроенн</w:t>
      </w:r>
      <w:r>
        <w:rPr>
          <w:rFonts w:ascii="Times New Roman" w:hAnsi="Times New Roman" w:cs="Times New Roman"/>
          <w:sz w:val="28"/>
          <w:szCs w:val="28"/>
        </w:rPr>
        <w:t>ая  система</w:t>
      </w:r>
      <w:r w:rsidRPr="00D113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изменений и управление ими,   а   также обновление</w:t>
      </w:r>
      <w:r w:rsidRPr="00D113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  <w:r w:rsidRPr="00D113EB">
        <w:rPr>
          <w:rFonts w:ascii="Times New Roman" w:hAnsi="Times New Roman" w:cs="Times New Roman"/>
          <w:sz w:val="28"/>
          <w:szCs w:val="28"/>
        </w:rPr>
        <w:t xml:space="preserve">  и  методов  обучения  для  реализации  </w:t>
      </w:r>
      <w:proofErr w:type="spellStart"/>
      <w:r w:rsidRPr="00D113EB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>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-компетентностного подхода, ориентации обучающихся на дальнейшее профессиональное развитие. </w:t>
      </w:r>
    </w:p>
    <w:p w14:paraId="06604C41" w14:textId="77777777" w:rsidR="00EA7826" w:rsidRPr="00D113EB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Программы лежит представление</w:t>
      </w:r>
      <w:r w:rsidRPr="00D113EB">
        <w:rPr>
          <w:rFonts w:ascii="Times New Roman" w:hAnsi="Times New Roman" w:cs="Times New Roman"/>
          <w:sz w:val="28"/>
          <w:szCs w:val="28"/>
        </w:rPr>
        <w:t xml:space="preserve">  о  необходимости  поиска  тех  форм  образовательной  деятельности,  которые</w:t>
      </w:r>
      <w:r>
        <w:rPr>
          <w:rFonts w:ascii="Times New Roman" w:hAnsi="Times New Roman" w:cs="Times New Roman"/>
          <w:sz w:val="28"/>
          <w:szCs w:val="28"/>
        </w:rPr>
        <w:t xml:space="preserve"> бы помогли разрешить возникшие затруднения по намеченным направлениям, </w:t>
      </w:r>
      <w:r w:rsidRPr="00D113EB">
        <w:rPr>
          <w:rFonts w:ascii="Times New Roman" w:hAnsi="Times New Roman" w:cs="Times New Roman"/>
          <w:sz w:val="28"/>
          <w:szCs w:val="28"/>
        </w:rPr>
        <w:t xml:space="preserve">стимулировали бы </w:t>
      </w:r>
      <w:r>
        <w:rPr>
          <w:rFonts w:ascii="Times New Roman" w:hAnsi="Times New Roman" w:cs="Times New Roman"/>
          <w:sz w:val="28"/>
          <w:szCs w:val="28"/>
        </w:rPr>
        <w:t>формирование исследовательской и проектной деятельности</w:t>
      </w:r>
      <w:r w:rsidRPr="00D113EB">
        <w:rPr>
          <w:rFonts w:ascii="Times New Roman" w:hAnsi="Times New Roman" w:cs="Times New Roman"/>
          <w:sz w:val="28"/>
          <w:szCs w:val="28"/>
        </w:rPr>
        <w:t xml:space="preserve"> обучающихся, повышали бы их познавательную активность, формируя осознанную мотивацию к </w:t>
      </w:r>
      <w:r>
        <w:rPr>
          <w:rFonts w:ascii="Times New Roman" w:hAnsi="Times New Roman" w:cs="Times New Roman"/>
          <w:sz w:val="28"/>
          <w:szCs w:val="28"/>
        </w:rPr>
        <w:t>научным знаниям, высокотехнологичным производствам. Возникающая необходимость требует усовершенствования условий взаимодействия с высшими учебными заведениями в вопросах привлечения ученых и преподавателей в лицей для работы с детьми.</w:t>
      </w:r>
      <w:r w:rsidRPr="00D113EB">
        <w:t xml:space="preserve"> </w:t>
      </w:r>
    </w:p>
    <w:p w14:paraId="3759FCC1" w14:textId="77777777" w:rsidR="00EA7826" w:rsidRDefault="00EA7826" w:rsidP="00E76F0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Поэтому приоритетным направлением Программы считаем создание</w:t>
      </w:r>
      <w:r w:rsidRPr="00AB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базовой школы РАН с реализацией смешанной модели, которая в</w:t>
      </w:r>
      <w:r w:rsidRPr="00AB611B">
        <w:rPr>
          <w:rFonts w:ascii="Times New Roman" w:hAnsi="Times New Roman" w:cs="Times New Roman"/>
          <w:sz w:val="28"/>
          <w:szCs w:val="28"/>
        </w:rPr>
        <w:t>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B611B">
        <w:rPr>
          <w:rFonts w:ascii="Times New Roman" w:hAnsi="Times New Roman" w:cs="Times New Roman"/>
          <w:sz w:val="28"/>
          <w:szCs w:val="28"/>
        </w:rPr>
        <w:t xml:space="preserve"> элементы модели профильной школы, осуществляющей обучение школьников на повышенном уровне по одному или нескольким профилям (включая предпрофильное обучение) для их ориентации на построение успешной карьеры в области науки и высоких технологий, школы с углубленным изучением отдельных предметов, в которой углубленная подготовка, развитие проектных и исследовательских умений обучающихся происходит на всех уровнях общего образования, начиная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11B">
        <w:rPr>
          <w:rFonts w:ascii="Times New Roman" w:hAnsi="Times New Roman" w:cs="Times New Roman"/>
          <w:sz w:val="28"/>
          <w:szCs w:val="28"/>
        </w:rPr>
        <w:t>начальной школы и школы-лаборатории, организующей научно-исследовательскую деятельность обучающихся с использованием современной лабораторной базы.</w:t>
      </w:r>
      <w:r w:rsidRPr="000B0F42">
        <w:rPr>
          <w:rFonts w:ascii="Times New Roman" w:hAnsi="Times New Roman" w:cs="Times New Roman"/>
          <w:szCs w:val="22"/>
        </w:rPr>
        <w:t xml:space="preserve"> </w:t>
      </w:r>
    </w:p>
    <w:p w14:paraId="12425939" w14:textId="77777777" w:rsidR="00EA7826" w:rsidRPr="000B0F42" w:rsidRDefault="00EA7826" w:rsidP="00E76F05">
      <w:pPr>
        <w:widowControl/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0B0F42">
        <w:rPr>
          <w:rFonts w:ascii="Times New Roman" w:hAnsi="Times New Roman" w:cs="Times New Roman"/>
          <w:sz w:val="28"/>
          <w:szCs w:val="28"/>
        </w:rPr>
        <w:t>Для комплексного всестороннего развития Лицея в программе развития выделены соответствующие подпрограммы, содержащие свои цели и задачи:</w:t>
      </w:r>
    </w:p>
    <w:p w14:paraId="1665A2C5" w14:textId="77777777" w:rsidR="00EA7826" w:rsidRDefault="00EA7826" w:rsidP="00E76F05">
      <w:pPr>
        <w:widowControl/>
        <w:numPr>
          <w:ilvl w:val="0"/>
          <w:numId w:val="40"/>
        </w:numPr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C2213">
        <w:rPr>
          <w:rFonts w:ascii="Times New Roman" w:hAnsi="Times New Roman" w:cs="Times New Roman"/>
          <w:spacing w:val="3"/>
          <w:sz w:val="28"/>
          <w:szCs w:val="28"/>
        </w:rPr>
        <w:t>Подпрограмма «Повышение качества образования, его доступности для обучающихся ориентированных на получение научных знаний и достижений науки»</w:t>
      </w:r>
    </w:p>
    <w:p w14:paraId="542228D8" w14:textId="77777777" w:rsidR="00EA7826" w:rsidRPr="008C2213" w:rsidRDefault="00EA7826" w:rsidP="00E76F05">
      <w:pPr>
        <w:widowControl/>
        <w:numPr>
          <w:ilvl w:val="0"/>
          <w:numId w:val="40"/>
        </w:numPr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52A37">
        <w:rPr>
          <w:rFonts w:ascii="Times New Roman" w:hAnsi="Times New Roman" w:cs="Times New Roman"/>
          <w:sz w:val="28"/>
          <w:szCs w:val="28"/>
        </w:rPr>
        <w:t xml:space="preserve">Подпрограмма «Профильное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52A37">
        <w:rPr>
          <w:rFonts w:ascii="Times New Roman" w:hAnsi="Times New Roman" w:cs="Times New Roman"/>
          <w:sz w:val="28"/>
          <w:szCs w:val="28"/>
        </w:rPr>
        <w:t>амоопределение обучающихся»</w:t>
      </w:r>
    </w:p>
    <w:p w14:paraId="3D85D909" w14:textId="77777777" w:rsidR="00EA7826" w:rsidRPr="008C2213" w:rsidRDefault="00EA7826" w:rsidP="00E76F05">
      <w:pPr>
        <w:widowControl/>
        <w:numPr>
          <w:ilvl w:val="0"/>
          <w:numId w:val="40"/>
        </w:numPr>
        <w:tabs>
          <w:tab w:val="decimal" w:pos="648"/>
        </w:tabs>
        <w:ind w:right="79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C2213">
        <w:rPr>
          <w:rFonts w:ascii="Times New Roman" w:hAnsi="Times New Roman" w:cs="Times New Roman"/>
          <w:spacing w:val="2"/>
          <w:sz w:val="28"/>
          <w:szCs w:val="28"/>
        </w:rPr>
        <w:t xml:space="preserve">Подпрограмма «Повышение профессиональной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8C2213">
        <w:rPr>
          <w:rFonts w:ascii="Times New Roman" w:hAnsi="Times New Roman" w:cs="Times New Roman"/>
          <w:spacing w:val="2"/>
          <w:sz w:val="28"/>
          <w:szCs w:val="28"/>
        </w:rPr>
        <w:t>омпетентности педагога</w:t>
      </w:r>
      <w:r w:rsidRPr="008C2213">
        <w:rPr>
          <w:rFonts w:ascii="Times New Roman" w:hAnsi="Times New Roman" w:cs="Times New Roman"/>
          <w:spacing w:val="8"/>
          <w:sz w:val="28"/>
          <w:szCs w:val="28"/>
        </w:rPr>
        <w:t>»</w:t>
      </w:r>
    </w:p>
    <w:p w14:paraId="52E3FDB1" w14:textId="77777777" w:rsidR="00EA7826" w:rsidRPr="000B0F42" w:rsidRDefault="00EA7826" w:rsidP="00E76F05">
      <w:pPr>
        <w:widowControl/>
        <w:numPr>
          <w:ilvl w:val="0"/>
          <w:numId w:val="40"/>
        </w:numPr>
        <w:tabs>
          <w:tab w:val="decimal" w:pos="648"/>
        </w:tabs>
        <w:ind w:right="79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F42">
        <w:rPr>
          <w:rFonts w:ascii="Times New Roman" w:hAnsi="Times New Roman" w:cs="Times New Roman"/>
          <w:spacing w:val="1"/>
          <w:sz w:val="28"/>
          <w:szCs w:val="28"/>
        </w:rPr>
        <w:t>Подпрограмма «Усовершенствование материально-технических условий</w:t>
      </w:r>
      <w:r w:rsidRPr="000B0F42">
        <w:rPr>
          <w:rFonts w:ascii="Times New Roman" w:hAnsi="Times New Roman" w:cs="Times New Roman"/>
          <w:sz w:val="28"/>
          <w:szCs w:val="28"/>
        </w:rPr>
        <w:t>»</w:t>
      </w:r>
    </w:p>
    <w:p w14:paraId="0F885DD3" w14:textId="77777777" w:rsidR="00EA7826" w:rsidRPr="000B0F42" w:rsidRDefault="00EA7826" w:rsidP="00E76F05">
      <w:pPr>
        <w:widowControl/>
        <w:numPr>
          <w:ilvl w:val="0"/>
          <w:numId w:val="40"/>
        </w:numPr>
        <w:tabs>
          <w:tab w:val="decimal" w:pos="648"/>
        </w:tabs>
        <w:ind w:right="792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0F42">
        <w:rPr>
          <w:rFonts w:ascii="Times New Roman" w:hAnsi="Times New Roman" w:cs="Times New Roman"/>
          <w:sz w:val="28"/>
          <w:szCs w:val="28"/>
        </w:rPr>
        <w:t>Подпрограмма «Использование принципов и инструментов бережливых технологий в образовательной деятельности»</w:t>
      </w:r>
    </w:p>
    <w:p w14:paraId="7D84180D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9BB7F6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ED4158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F092CD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EB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программы развития Лицея является </w:t>
      </w:r>
      <w:r w:rsidRPr="00D11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8C2213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1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Pr="008C2213">
        <w:rPr>
          <w:rFonts w:ascii="Times New Roman" w:hAnsi="Times New Roman" w:cs="Times New Roman"/>
          <w:sz w:val="28"/>
          <w:szCs w:val="28"/>
        </w:rPr>
        <w:t xml:space="preserve"> качества науч</w:t>
      </w:r>
      <w:r>
        <w:rPr>
          <w:rFonts w:ascii="Times New Roman" w:hAnsi="Times New Roman" w:cs="Times New Roman"/>
          <w:sz w:val="28"/>
          <w:szCs w:val="28"/>
        </w:rPr>
        <w:t xml:space="preserve">ного академического образования, выявления и обучения детей, ориентированных на получение навыков проектной и научно-исследовательской деятельности. </w:t>
      </w:r>
    </w:p>
    <w:p w14:paraId="2B3CA767" w14:textId="77777777" w:rsidR="00EA7826" w:rsidRPr="00582CBD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CBD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82CBD">
        <w:rPr>
          <w:rFonts w:ascii="Times New Roman" w:hAnsi="Times New Roman" w:cs="Times New Roman"/>
          <w:sz w:val="28"/>
          <w:szCs w:val="28"/>
        </w:rPr>
        <w:t>:</w:t>
      </w:r>
    </w:p>
    <w:p w14:paraId="50EEE798" w14:textId="77777777" w:rsidR="00EA7826" w:rsidRPr="00E3700B" w:rsidRDefault="00EA7826" w:rsidP="00E76F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00B">
        <w:rPr>
          <w:rFonts w:ascii="Times New Roman" w:hAnsi="Times New Roman" w:cs="Times New Roman"/>
          <w:color w:val="auto"/>
          <w:sz w:val="28"/>
          <w:szCs w:val="28"/>
        </w:rPr>
        <w:t>- повышение качества образования, формирования и развития исследовательских компетенций у обучающихся, творческих способностей,  с привлечением профессорско-преподавательского состава с целью ориентации обучающихся  на научные знания;</w:t>
      </w:r>
    </w:p>
    <w:p w14:paraId="78378F80" w14:textId="77777777" w:rsidR="00EA7826" w:rsidRPr="00E3700B" w:rsidRDefault="00EA7826" w:rsidP="00E76F0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00B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совершенствование технологий обучения и форм организации образовательной деятельности для повышения эффективности профильного самоопределения обучающихся; </w:t>
      </w:r>
    </w:p>
    <w:p w14:paraId="0689272D" w14:textId="77777777" w:rsidR="00EA7826" w:rsidRPr="00E3700B" w:rsidRDefault="00EA7826" w:rsidP="00E76F05">
      <w:pPr>
        <w:pStyle w:val="Bodytext20"/>
        <w:shd w:val="clear" w:color="auto" w:fill="auto"/>
        <w:tabs>
          <w:tab w:val="left" w:pos="1253"/>
        </w:tabs>
        <w:spacing w:before="0" w:after="0" w:line="389" w:lineRule="exact"/>
        <w:ind w:firstLine="0"/>
        <w:jc w:val="both"/>
        <w:rPr>
          <w:color w:val="auto"/>
        </w:rPr>
      </w:pPr>
      <w:r w:rsidRPr="00E3700B">
        <w:rPr>
          <w:color w:val="auto"/>
        </w:rPr>
        <w:t xml:space="preserve">- повышение  уровня профессиональной компетентности педагога, соответствующей современным требованиям; </w:t>
      </w:r>
    </w:p>
    <w:p w14:paraId="56B09E9F" w14:textId="77777777" w:rsidR="00EA7826" w:rsidRPr="00E3700B" w:rsidRDefault="00EA7826" w:rsidP="00E76F05">
      <w:pPr>
        <w:pStyle w:val="Bodytext20"/>
        <w:shd w:val="clear" w:color="auto" w:fill="auto"/>
        <w:spacing w:before="0"/>
        <w:ind w:firstLine="0"/>
        <w:jc w:val="both"/>
        <w:rPr>
          <w:color w:val="auto"/>
        </w:rPr>
      </w:pPr>
      <w:r w:rsidRPr="00E3700B">
        <w:rPr>
          <w:color w:val="auto"/>
        </w:rPr>
        <w:t>- создание</w:t>
      </w:r>
      <w:r w:rsidRPr="00E3700B">
        <w:rPr>
          <w:color w:val="auto"/>
        </w:rPr>
        <w:tab/>
        <w:t>материально-технических условий, необходимых для реализации целей и задач проекта создания базовых школ РАН;</w:t>
      </w:r>
    </w:p>
    <w:p w14:paraId="50C21938" w14:textId="77777777" w:rsidR="00EA7826" w:rsidRPr="00E3700B" w:rsidRDefault="00EA7826" w:rsidP="00E76F05">
      <w:pPr>
        <w:pStyle w:val="a8"/>
        <w:spacing w:before="0" w:beforeAutospacing="0" w:after="0" w:afterAutospacing="0"/>
        <w:rPr>
          <w:sz w:val="28"/>
          <w:szCs w:val="28"/>
        </w:rPr>
      </w:pPr>
      <w:r w:rsidRPr="00E3700B">
        <w:rPr>
          <w:sz w:val="28"/>
          <w:szCs w:val="28"/>
        </w:rPr>
        <w:t xml:space="preserve">- организация в лицее деятельности по реализации ценностей, принципов бережливого производства на основе системного подхода к использованию его инструментов и методов. </w:t>
      </w:r>
    </w:p>
    <w:p w14:paraId="414E62EB" w14:textId="77777777" w:rsidR="00EA7826" w:rsidRDefault="00EA7826" w:rsidP="00E76F05">
      <w:pPr>
        <w:pStyle w:val="a8"/>
        <w:spacing w:before="0" w:beforeAutospacing="0" w:after="0" w:afterAutospacing="0"/>
        <w:rPr>
          <w:rStyle w:val="aa"/>
          <w:bCs/>
          <w:sz w:val="28"/>
          <w:szCs w:val="28"/>
        </w:rPr>
      </w:pPr>
    </w:p>
    <w:p w14:paraId="7735A896" w14:textId="77777777" w:rsidR="00EA7826" w:rsidRPr="00AB611B" w:rsidRDefault="00EA7826" w:rsidP="00E76F05">
      <w:pPr>
        <w:pStyle w:val="a8"/>
        <w:spacing w:before="0" w:beforeAutospacing="0" w:after="0" w:afterAutospacing="0"/>
        <w:rPr>
          <w:rStyle w:val="aa"/>
          <w:bCs/>
          <w:sz w:val="28"/>
          <w:szCs w:val="28"/>
        </w:rPr>
      </w:pPr>
      <w:r w:rsidRPr="00AB611B">
        <w:rPr>
          <w:rStyle w:val="aa"/>
          <w:bCs/>
          <w:sz w:val="28"/>
          <w:szCs w:val="28"/>
        </w:rPr>
        <w:t xml:space="preserve">Ожидаемые результаты </w:t>
      </w:r>
      <w:r>
        <w:rPr>
          <w:rStyle w:val="aa"/>
          <w:bCs/>
          <w:sz w:val="28"/>
          <w:szCs w:val="28"/>
        </w:rPr>
        <w:t>программы</w:t>
      </w:r>
    </w:p>
    <w:p w14:paraId="60916CD0" w14:textId="77777777" w:rsidR="00EA7826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реализация смешанной модели базовой школы РАН.</w:t>
      </w:r>
    </w:p>
    <w:p w14:paraId="46085E2D" w14:textId="77777777" w:rsidR="00EA7826" w:rsidRPr="00AB611B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соглашений с ВУЗами и привлечения ученых и преподавателей ВУЗов для работы с детьми.</w:t>
      </w:r>
    </w:p>
    <w:p w14:paraId="4A11AC6E" w14:textId="77777777" w:rsidR="00EA7826" w:rsidRPr="00AB611B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Style w:val="aa"/>
          <w:bCs/>
          <w:sz w:val="28"/>
          <w:szCs w:val="28"/>
        </w:rPr>
      </w:pPr>
      <w:r w:rsidRPr="00AB611B">
        <w:rPr>
          <w:sz w:val="28"/>
          <w:szCs w:val="28"/>
        </w:rPr>
        <w:t>Увеличение количества обучающихся, результативно участвующих в олимпиадах, конкурсах, фестивалях различных уровней.</w:t>
      </w:r>
    </w:p>
    <w:p w14:paraId="2310C7C3" w14:textId="77777777" w:rsidR="00EA7826" w:rsidRPr="00AB611B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Охват обучающихся проектной и исследовательской деятельностью не менее 60%.</w:t>
      </w:r>
    </w:p>
    <w:p w14:paraId="55CC4879" w14:textId="77777777" w:rsidR="00EA7826" w:rsidRPr="00AB611B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11B">
        <w:rPr>
          <w:sz w:val="28"/>
          <w:szCs w:val="28"/>
        </w:rPr>
        <w:t>Повышение качества образования и удовлетворенности участников образовательных отношений.</w:t>
      </w:r>
    </w:p>
    <w:p w14:paraId="1905327C" w14:textId="77777777" w:rsidR="00EA7826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AB611B">
        <w:rPr>
          <w:sz w:val="28"/>
          <w:szCs w:val="28"/>
        </w:rPr>
        <w:t>Увеличение количества  выпускников 11-х классов, продолжающих образование после окончания лицея в соответствии с выбранным профилем.</w:t>
      </w:r>
    </w:p>
    <w:p w14:paraId="776E816E" w14:textId="77777777" w:rsidR="00EA7826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научных лабораторий для исследовательской и проектной деятельности обучающихся.</w:t>
      </w:r>
    </w:p>
    <w:p w14:paraId="6568569D" w14:textId="77777777" w:rsidR="00EA7826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материально-технической базы лицея;</w:t>
      </w:r>
    </w:p>
    <w:p w14:paraId="6ECFB666" w14:textId="77777777" w:rsidR="00EA7826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информационно-образовательной среды;</w:t>
      </w:r>
    </w:p>
    <w:p w14:paraId="31956071" w14:textId="77777777" w:rsidR="00EA7826" w:rsidRPr="00505658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505658">
        <w:rPr>
          <w:rStyle w:val="aa"/>
          <w:b w:val="0"/>
          <w:bCs/>
          <w:sz w:val="28"/>
          <w:szCs w:val="28"/>
        </w:rPr>
        <w:t>Повышение уровня профессиональной компетентности педагогов по организации проектной и исследовательской деятельности обучающихся в соответствии с современными требованиями</w:t>
      </w:r>
      <w:r>
        <w:rPr>
          <w:rStyle w:val="aa"/>
          <w:b w:val="0"/>
          <w:bCs/>
          <w:sz w:val="28"/>
          <w:szCs w:val="28"/>
        </w:rPr>
        <w:t>, в работе с разными категориями обучающихся</w:t>
      </w:r>
      <w:r w:rsidRPr="00505658">
        <w:rPr>
          <w:rStyle w:val="aa"/>
          <w:b w:val="0"/>
          <w:bCs/>
          <w:sz w:val="28"/>
          <w:szCs w:val="28"/>
        </w:rPr>
        <w:t>;</w:t>
      </w:r>
    </w:p>
    <w:p w14:paraId="4AA18C6B" w14:textId="77777777" w:rsidR="00EA7826" w:rsidRPr="00505658" w:rsidRDefault="00EA7826" w:rsidP="00E76F05">
      <w:pPr>
        <w:pStyle w:val="a8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использования принципов и инструментов бережливого производства в лицее.</w:t>
      </w:r>
    </w:p>
    <w:p w14:paraId="3294B5A5" w14:textId="77777777" w:rsidR="00EA7826" w:rsidRPr="00505658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94D71" w14:textId="77777777" w:rsidR="00EA7826" w:rsidRDefault="00EA7826" w:rsidP="00E76F05">
      <w:pPr>
        <w:widowControl/>
        <w:tabs>
          <w:tab w:val="decimal" w:pos="648"/>
        </w:tabs>
        <w:ind w:left="181" w:right="18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941D87">
        <w:rPr>
          <w:rFonts w:ascii="Times New Roman" w:hAnsi="Times New Roman" w:cs="Times New Roman"/>
          <w:spacing w:val="3"/>
          <w:sz w:val="28"/>
          <w:szCs w:val="28"/>
        </w:rPr>
        <w:t>ПОДПРОГРАММА «ПОВЫШЕНИЕ КАЧЕСТВА ОБРАЗОВАНИЯ, ЕГО ДОСТУПНОСТИ ДЛЯ ОБУЧАЮЩИХСЯ, В ТОМ ЧИСЛЕ ОРИЕНТИРОВАННЫХ НА ПОЛУЧЕНИЕ НАУЧНЫХ ЗНАНИЙ»</w:t>
      </w:r>
    </w:p>
    <w:p w14:paraId="15EC9B01" w14:textId="77777777" w:rsidR="00EA7826" w:rsidRPr="00555732" w:rsidRDefault="00EA7826" w:rsidP="00E76F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Цель: </w:t>
      </w:r>
      <w:r w:rsidRPr="00555732">
        <w:rPr>
          <w:rFonts w:ascii="Times New Roman" w:hAnsi="Times New Roman" w:cs="Times New Roman"/>
          <w:color w:val="auto"/>
          <w:sz w:val="28"/>
          <w:szCs w:val="28"/>
        </w:rPr>
        <w:t>- создание условий для повышения качества образования, формирования и развития исследовательских компетенций у обучающихся, творческих способностей с привлечением профессорско-преподавательского состава с целью ориентации обучающихся  на научные знания;</w:t>
      </w:r>
    </w:p>
    <w:p w14:paraId="31033C9F" w14:textId="77777777" w:rsidR="00EA7826" w:rsidRPr="00941D87" w:rsidRDefault="00EA7826" w:rsidP="00E76F05">
      <w:pPr>
        <w:widowControl/>
        <w:tabs>
          <w:tab w:val="decimal" w:pos="648"/>
        </w:tabs>
        <w:ind w:left="181" w:right="180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Задачи подпрограммы:</w:t>
      </w:r>
    </w:p>
    <w:p w14:paraId="64396FA2" w14:textId="77777777" w:rsidR="00EA7826" w:rsidRDefault="00EA7826" w:rsidP="00E76F05">
      <w:pPr>
        <w:widowControl/>
        <w:numPr>
          <w:ilvl w:val="0"/>
          <w:numId w:val="22"/>
        </w:numPr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941D87">
        <w:rPr>
          <w:rFonts w:ascii="Times New Roman" w:hAnsi="Times New Roman" w:cs="Times New Roman"/>
          <w:spacing w:val="3"/>
          <w:sz w:val="28"/>
          <w:szCs w:val="28"/>
        </w:rPr>
        <w:t>бновление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41D87">
        <w:rPr>
          <w:rFonts w:ascii="Times New Roman" w:hAnsi="Times New Roman" w:cs="Times New Roman"/>
          <w:spacing w:val="3"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</w:t>
      </w:r>
      <w:r w:rsidRPr="00941D87">
        <w:rPr>
          <w:rFonts w:ascii="Times New Roman" w:hAnsi="Times New Roman" w:cs="Times New Roman"/>
          <w:spacing w:val="3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 соответствии с концепцией базовой школы РАН.</w:t>
      </w:r>
    </w:p>
    <w:p w14:paraId="0A7C8BD2" w14:textId="77777777" w:rsidR="00EA7826" w:rsidRDefault="00EA7826" w:rsidP="00E76F05">
      <w:pPr>
        <w:widowControl/>
        <w:numPr>
          <w:ilvl w:val="0"/>
          <w:numId w:val="22"/>
        </w:numPr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Организация пропедевтической подготовки к углубленному изучению предметов.</w:t>
      </w:r>
    </w:p>
    <w:p w14:paraId="670CB554" w14:textId="77777777" w:rsidR="00EA7826" w:rsidRPr="00892227" w:rsidRDefault="00EA7826" w:rsidP="00E76F05">
      <w:pPr>
        <w:widowControl/>
        <w:numPr>
          <w:ilvl w:val="0"/>
          <w:numId w:val="22"/>
        </w:numPr>
        <w:tabs>
          <w:tab w:val="decimal" w:pos="648"/>
        </w:tabs>
        <w:ind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92227">
        <w:rPr>
          <w:rFonts w:ascii="Times New Roman" w:hAnsi="Times New Roman" w:cs="Times New Roman"/>
          <w:sz w:val="28"/>
          <w:szCs w:val="28"/>
        </w:rPr>
        <w:t xml:space="preserve">Привлечение профессорско-преподавательского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Pr="00892227">
        <w:rPr>
          <w:rFonts w:ascii="Times New Roman" w:hAnsi="Times New Roman" w:cs="Times New Roman"/>
          <w:sz w:val="28"/>
          <w:szCs w:val="28"/>
        </w:rPr>
        <w:t xml:space="preserve">для проведения каникулярных смен, сопровождения проектной деятельности обучающихся. </w:t>
      </w:r>
    </w:p>
    <w:p w14:paraId="6D9540A3" w14:textId="77777777" w:rsidR="00EA7826" w:rsidRDefault="00EA7826" w:rsidP="00E76F05">
      <w:pPr>
        <w:widowControl/>
        <w:tabs>
          <w:tab w:val="decimal" w:pos="648"/>
        </w:tabs>
        <w:ind w:left="181"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4. Расширение спектра программ внеурочной деятельности.</w:t>
      </w:r>
    </w:p>
    <w:p w14:paraId="11DDA75A" w14:textId="77777777" w:rsidR="00EA7826" w:rsidRDefault="00EA7826" w:rsidP="00E76F05">
      <w:pPr>
        <w:widowControl/>
        <w:tabs>
          <w:tab w:val="decimal" w:pos="648"/>
        </w:tabs>
        <w:ind w:left="181" w:right="18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5. Уровневый отбор обучающихся в классы (группы) углубленного изучения предметов.</w:t>
      </w:r>
    </w:p>
    <w:p w14:paraId="7F69DE2A" w14:textId="77777777" w:rsidR="00EA7826" w:rsidRDefault="00EA7826" w:rsidP="00E76F05">
      <w:pPr>
        <w:widowControl/>
        <w:tabs>
          <w:tab w:val="decimal" w:pos="648"/>
        </w:tabs>
        <w:ind w:left="181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6. С</w:t>
      </w:r>
      <w:r>
        <w:rPr>
          <w:rFonts w:ascii="Times New Roman" w:hAnsi="Times New Roman" w:cs="Times New Roman"/>
          <w:sz w:val="28"/>
          <w:szCs w:val="28"/>
        </w:rPr>
        <w:t>оздание модели</w:t>
      </w:r>
      <w:r w:rsidRPr="00E829BE">
        <w:rPr>
          <w:rFonts w:ascii="Times New Roman" w:hAnsi="Times New Roman" w:cs="Times New Roman"/>
          <w:sz w:val="28"/>
          <w:szCs w:val="28"/>
        </w:rPr>
        <w:t xml:space="preserve"> организации урочной и внеурочной деятельности в работе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BB4">
        <w:rPr>
          <w:rFonts w:ascii="Times New Roman" w:hAnsi="Times New Roman" w:cs="Times New Roman"/>
          <w:sz w:val="28"/>
          <w:szCs w:val="28"/>
        </w:rPr>
        <w:t>с использованием внешних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CF37C" w14:textId="77777777" w:rsidR="00EA7826" w:rsidRPr="00505658" w:rsidRDefault="00EA7826" w:rsidP="00E76F05">
      <w:pPr>
        <w:widowControl/>
        <w:tabs>
          <w:tab w:val="decimal" w:pos="648"/>
        </w:tabs>
        <w:ind w:left="181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829BE">
        <w:rPr>
          <w:rFonts w:ascii="Times New Roman" w:hAnsi="Times New Roman" w:cs="Times New Roman"/>
          <w:sz w:val="28"/>
          <w:szCs w:val="28"/>
        </w:rPr>
        <w:t>Обеспечение вариативности содержания образования, разнообразие используемых технологий, методов и форм урочной и внеурочной деятельности в работе с</w:t>
      </w:r>
      <w:r>
        <w:rPr>
          <w:rFonts w:ascii="Times New Roman" w:hAnsi="Times New Roman" w:cs="Times New Roman"/>
          <w:sz w:val="28"/>
          <w:szCs w:val="28"/>
        </w:rPr>
        <w:t xml:space="preserve"> разными категориями обучающихся.</w:t>
      </w:r>
    </w:p>
    <w:p w14:paraId="2395AA33" w14:textId="77777777" w:rsidR="00EA7826" w:rsidRPr="006C11BE" w:rsidRDefault="00EA7826" w:rsidP="00E76F0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11BE">
        <w:rPr>
          <w:rFonts w:ascii="Times New Roman" w:hAnsi="Times New Roman" w:cs="Times New Roman"/>
          <w:color w:val="auto"/>
          <w:sz w:val="28"/>
          <w:szCs w:val="28"/>
        </w:rPr>
        <w:t>В рамках подпрограммы реализуется проект «</w:t>
      </w:r>
      <w:r>
        <w:rPr>
          <w:rFonts w:ascii="Times New Roman" w:hAnsi="Times New Roman" w:cs="Times New Roman"/>
          <w:color w:val="auto"/>
          <w:sz w:val="28"/>
          <w:szCs w:val="28"/>
        </w:rPr>
        <w:t>Создание модели о</w:t>
      </w:r>
      <w:r w:rsidRPr="006C11BE">
        <w:rPr>
          <w:rFonts w:ascii="Times New Roman" w:hAnsi="Times New Roman" w:cs="Times New Roman"/>
          <w:color w:val="auto"/>
          <w:sz w:val="28"/>
          <w:szCs w:val="28"/>
        </w:rPr>
        <w:t>рганизация урочной и внеурочной деятельности в работе с одаренными детьми с использованием внешних ресурсов»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(окончание проекта  в 2021 году)</w:t>
      </w:r>
      <w:r w:rsidRPr="006C11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FAF2B50" w14:textId="77777777" w:rsidR="00EA7826" w:rsidRPr="00CD1B22" w:rsidRDefault="00EA7826" w:rsidP="00E7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59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620"/>
        <w:gridCol w:w="1373"/>
        <w:gridCol w:w="1704"/>
        <w:gridCol w:w="2353"/>
      </w:tblGrid>
      <w:tr w:rsidR="00EA7826" w:rsidRPr="00C33042" w14:paraId="074BC607" w14:textId="77777777" w:rsidTr="00FC5A5B">
        <w:trPr>
          <w:trHeight w:hRule="exact" w:val="60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6C2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4168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E475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46C0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2352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EA7826" w:rsidRPr="00C33042" w14:paraId="712F20FB" w14:textId="77777777" w:rsidTr="00FC5A5B">
        <w:trPr>
          <w:trHeight w:hRule="exact" w:val="696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A7BB" w14:textId="77777777" w:rsidR="00EA7826" w:rsidRDefault="00EA7826" w:rsidP="00FC5A5B">
            <w:pPr>
              <w:widowControl/>
              <w:tabs>
                <w:tab w:val="decimal" w:pos="648"/>
              </w:tabs>
              <w:ind w:left="181" w:right="181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</w:t>
            </w:r>
            <w:r w:rsidRPr="00941D8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бновление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941D8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образовательных </w:t>
            </w:r>
            <w:r w:rsidRPr="00941D8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 соответствии с концепцией базовой школы РАН</w:t>
            </w:r>
          </w:p>
          <w:p w14:paraId="5E47525A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4544DA9B" w14:textId="77777777" w:rsidTr="00FC5A5B">
        <w:trPr>
          <w:trHeight w:hRule="exact" w:val="138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4421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851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 внеурочной деятельности совместно с преподавателями ВУЗов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F0A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62A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предметам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48E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программ внеурочной деятельности</w:t>
            </w:r>
          </w:p>
        </w:tc>
      </w:tr>
      <w:tr w:rsidR="00EA7826" w:rsidRPr="00C33042" w14:paraId="4BE41DF3" w14:textId="77777777" w:rsidTr="00FC5A5B">
        <w:trPr>
          <w:trHeight w:hRule="exact" w:val="138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47B8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4EC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модели организации урочной и внеурочной деятельности в работе с одаренными детьми с привлечением внешних ресурсов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5E7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BE7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F1F283" w14:textId="77777777" w:rsidR="00EA7826" w:rsidRDefault="00EA7826" w:rsidP="00FC5A5B">
            <w:pPr>
              <w:jc w:val="both"/>
              <w:rPr>
                <w:rFonts w:ascii="Times New Roman" w:hAnsi="Times New Roman" w:cs="Times New Roman"/>
              </w:rPr>
            </w:pPr>
            <w:r w:rsidRPr="001726D1">
              <w:rPr>
                <w:rFonts w:ascii="Times New Roman" w:hAnsi="Times New Roman" w:cs="Times New Roman"/>
              </w:rPr>
              <w:t xml:space="preserve">Увеличение вовлеченности одаренных обучающихся в </w:t>
            </w:r>
            <w:r w:rsidRPr="001726D1">
              <w:rPr>
                <w:rFonts w:ascii="Times New Roman" w:hAnsi="Times New Roman" w:cs="Times New Roman"/>
              </w:rPr>
              <w:lastRenderedPageBreak/>
              <w:t>участие в олимпиадах, конкурсах, фестивалях, проектных и исследовательских конференциях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F15B2A" w14:textId="77777777" w:rsidR="00EA7826" w:rsidRDefault="00EA7826" w:rsidP="00FC5A5B">
            <w:pPr>
              <w:jc w:val="both"/>
              <w:rPr>
                <w:rFonts w:ascii="Times New Roman" w:hAnsi="Times New Roman" w:cs="Times New Roman"/>
              </w:rPr>
            </w:pPr>
          </w:p>
          <w:p w14:paraId="4C43305A" w14:textId="77777777" w:rsidR="00EA7826" w:rsidRPr="001726D1" w:rsidRDefault="00EA7826" w:rsidP="00FC5A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участия обучающихся в олимпиадах, конкурсах, конференциях.</w:t>
            </w:r>
          </w:p>
          <w:p w14:paraId="48A2BB38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25F53AF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20091701" w14:textId="77777777" w:rsidTr="00FC5A5B">
        <w:trPr>
          <w:trHeight w:hRule="exact" w:val="138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D5A9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7AD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возможности практической исследовательской подготовки обучающихся за счет использования базы социальных партнеров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E6F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646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29E1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1726D1" w14:paraId="1450EC76" w14:textId="77777777" w:rsidTr="00FC5A5B">
        <w:trPr>
          <w:trHeight w:hRule="exact" w:val="254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5210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FB57" w14:textId="77777777" w:rsidR="00EA7826" w:rsidRPr="00B15104" w:rsidRDefault="00EA7826" w:rsidP="00FC5A5B">
            <w:pPr>
              <w:rPr>
                <w:rFonts w:ascii="Times New Roman" w:hAnsi="Times New Roman" w:cs="Times New Roman"/>
              </w:rPr>
            </w:pPr>
            <w:r w:rsidRPr="00B15104">
              <w:rPr>
                <w:rFonts w:ascii="Times New Roman" w:hAnsi="Times New Roman" w:cs="Times New Roman"/>
              </w:rPr>
              <w:t xml:space="preserve">Подготовка и участие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15104">
              <w:rPr>
                <w:rFonts w:ascii="Times New Roman" w:hAnsi="Times New Roman" w:cs="Times New Roman"/>
              </w:rPr>
              <w:t xml:space="preserve">бучающихся в областных конкурсах, фестивалях, смотрах, </w:t>
            </w:r>
          </w:p>
          <w:p w14:paraId="7893160A" w14:textId="77777777" w:rsidR="00EA7826" w:rsidRPr="00B15104" w:rsidRDefault="00EA7826" w:rsidP="00FC5A5B">
            <w:pPr>
              <w:rPr>
                <w:rFonts w:ascii="Times New Roman" w:hAnsi="Times New Roman" w:cs="Times New Roman"/>
              </w:rPr>
            </w:pPr>
            <w:r w:rsidRPr="00B15104">
              <w:rPr>
                <w:rFonts w:ascii="Times New Roman" w:hAnsi="Times New Roman" w:cs="Times New Roman"/>
              </w:rPr>
              <w:t xml:space="preserve">соревнованиях, направленных на поддержку и развитие творческих способностей, интеллектуального и инновационного потенциала, спортивных достижений детей и </w:t>
            </w:r>
          </w:p>
          <w:p w14:paraId="3DC16AE1" w14:textId="77777777" w:rsidR="00EA7826" w:rsidRPr="00B15104" w:rsidRDefault="00EA7826" w:rsidP="00FC5A5B">
            <w:pPr>
              <w:rPr>
                <w:rFonts w:ascii="Times New Roman" w:hAnsi="Times New Roman" w:cs="Times New Roman"/>
              </w:rPr>
            </w:pPr>
            <w:r w:rsidRPr="00B15104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ahoma" w:hAnsi="Tahoma" w:cs="Tahoma"/>
              </w:rPr>
              <w:t>е</w:t>
            </w:r>
            <w:r w:rsidRPr="00B15104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E0D4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714D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Милеева С.В.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C77144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1726D1" w14:paraId="1D134C6A" w14:textId="77777777" w:rsidTr="00163571">
        <w:trPr>
          <w:trHeight w:hRule="exact" w:val="118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C2B87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D0E1" w14:textId="77777777" w:rsidR="00EA7826" w:rsidRPr="00B15104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научных обществ, начиная с уровня НОО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024E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76C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Милеева С.В., Дедилова Т.П.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F6144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1726D1" w14:paraId="7D5F3AE6" w14:textId="77777777" w:rsidTr="00FC5A5B">
        <w:trPr>
          <w:trHeight w:hRule="exact" w:val="721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48C4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Организация пропедевтической подготовки к углубленному изучению предметов</w:t>
            </w:r>
          </w:p>
        </w:tc>
      </w:tr>
      <w:tr w:rsidR="00EA7826" w:rsidRPr="00C33042" w14:paraId="66123B11" w14:textId="77777777" w:rsidTr="00FC5A5B">
        <w:trPr>
          <w:trHeight w:hRule="exact" w:val="20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967F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533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E3700B">
              <w:rPr>
                <w:rFonts w:ascii="Times New Roman" w:hAnsi="Times New Roman" w:cs="Times New Roman"/>
                <w:color w:val="auto"/>
              </w:rPr>
              <w:t>Включение в план</w:t>
            </w:r>
            <w:r>
              <w:rPr>
                <w:rFonts w:ascii="Times New Roman" w:hAnsi="Times New Roman" w:cs="Times New Roman"/>
              </w:rPr>
              <w:t xml:space="preserve"> внеурочной деятельности пропедевтических курсов внеурочной деятельности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217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828C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Неверова Л.И.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290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количества обучающихся вовлеченных в проектную и исследовательскую деятельность</w:t>
            </w:r>
          </w:p>
        </w:tc>
      </w:tr>
      <w:tr w:rsidR="00EA7826" w:rsidRPr="00C33042" w14:paraId="5D1AED67" w14:textId="77777777" w:rsidTr="00FC5A5B">
        <w:trPr>
          <w:trHeight w:hRule="exact" w:val="469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F95A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892227">
              <w:rPr>
                <w:rFonts w:ascii="Times New Roman" w:hAnsi="Times New Roman" w:cs="Times New Roman"/>
                <w:sz w:val="28"/>
                <w:szCs w:val="28"/>
              </w:rPr>
              <w:t>Привлечение профессорско-преподавательского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лицее</w:t>
            </w:r>
          </w:p>
        </w:tc>
      </w:tr>
      <w:tr w:rsidR="00EA7826" w:rsidRPr="00C33042" w14:paraId="444E347A" w14:textId="77777777" w:rsidTr="00FC5A5B">
        <w:trPr>
          <w:trHeight w:hRule="exact" w:val="146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5DFC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7704" w14:textId="77777777" w:rsidR="00EA7826" w:rsidRPr="009E681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9E6816">
              <w:rPr>
                <w:rFonts w:ascii="Times New Roman" w:hAnsi="Times New Roman" w:cs="Times New Roman"/>
              </w:rPr>
              <w:t>роведение</w:t>
            </w:r>
            <w:r>
              <w:rPr>
                <w:rFonts w:ascii="Times New Roman" w:hAnsi="Times New Roman" w:cs="Times New Roman"/>
              </w:rPr>
              <w:t xml:space="preserve"> каникулярных предметных смен с </w:t>
            </w:r>
            <w:r w:rsidRPr="009E6816">
              <w:rPr>
                <w:rFonts w:ascii="Times New Roman" w:hAnsi="Times New Roman" w:cs="Times New Roman"/>
              </w:rPr>
              <w:t>обучающи</w:t>
            </w:r>
            <w:r>
              <w:rPr>
                <w:rFonts w:ascii="Times New Roman" w:hAnsi="Times New Roman" w:cs="Times New Roman"/>
              </w:rPr>
              <w:t>мися с привлечением профессорско-преподавательского состава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D90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BB4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Милеева С.В.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986A5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академических знаний обучающихся по предметам.</w:t>
            </w:r>
          </w:p>
          <w:p w14:paraId="3533388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090C9F7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мотивации обучающихся для занятий проектной и исследовательской деятельностью</w:t>
            </w:r>
          </w:p>
        </w:tc>
      </w:tr>
      <w:tr w:rsidR="00EA7826" w:rsidRPr="00C33042" w14:paraId="7AE3CD09" w14:textId="77777777" w:rsidTr="00FC5A5B">
        <w:trPr>
          <w:trHeight w:hRule="exact" w:val="118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1885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64E2" w14:textId="77777777" w:rsidR="00EA7826" w:rsidRPr="009E6816" w:rsidRDefault="00EA7826" w:rsidP="00FC5A5B">
            <w:pPr>
              <w:rPr>
                <w:rFonts w:ascii="Times New Roman" w:hAnsi="Times New Roman" w:cs="Times New Roman"/>
              </w:rPr>
            </w:pPr>
            <w:r w:rsidRPr="009E6816">
              <w:rPr>
                <w:rFonts w:ascii="Times New Roman" w:hAnsi="Times New Roman" w:cs="Times New Roman"/>
              </w:rPr>
              <w:t>Привлечение преподавателей для сопровождения проектной деятельности</w:t>
            </w:r>
            <w:r>
              <w:rPr>
                <w:rFonts w:ascii="Times New Roman" w:hAnsi="Times New Roman" w:cs="Times New Roman"/>
              </w:rPr>
              <w:t>, индивидуальные консультации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FF4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2019-2024гг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415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A1F29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7A0D3B1" w14:textId="77777777" w:rsidTr="00FC5A5B">
        <w:trPr>
          <w:trHeight w:hRule="exact" w:val="116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D818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D415" w14:textId="77777777" w:rsidR="00EA7826" w:rsidRPr="009E681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модульного обучения обучающихся преподавателями ВУЗов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86B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2F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D38BA4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69785BB9" w14:textId="77777777" w:rsidTr="00FC5A5B">
        <w:trPr>
          <w:trHeight w:hRule="exact" w:val="97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0138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BF7" w14:textId="77777777" w:rsidR="00EA7826" w:rsidRPr="00B15104" w:rsidRDefault="00EA7826" w:rsidP="00FC5A5B">
            <w:pPr>
              <w:rPr>
                <w:rFonts w:ascii="Times New Roman" w:hAnsi="Times New Roman" w:cs="Times New Roman"/>
              </w:rPr>
            </w:pPr>
            <w:r w:rsidRPr="00B15104">
              <w:rPr>
                <w:rFonts w:ascii="Times New Roman" w:hAnsi="Times New Roman" w:cs="Times New Roman"/>
              </w:rPr>
              <w:t>Организация выездных тематических образовательных сессий на базе ВУЗов партнеров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70EC6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BF4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Милеева С.В.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28F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102C8270" w14:textId="77777777" w:rsidTr="00FC5A5B">
        <w:trPr>
          <w:trHeight w:hRule="exact" w:val="493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AE8F" w14:textId="77777777" w:rsidR="00EA7826" w:rsidRPr="00C33042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Расширение спектра программ внеурочной деятельности</w:t>
            </w:r>
          </w:p>
        </w:tc>
      </w:tr>
      <w:tr w:rsidR="00EA7826" w:rsidRPr="00C33042" w14:paraId="0757FA8D" w14:textId="77777777" w:rsidTr="00FC5A5B">
        <w:trPr>
          <w:trHeight w:hRule="exact" w:val="151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4B80A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17B2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спектра реализуемых курсов, внесение изменений в рабочие программы, разработка новых программ углубленного изучения предметов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ED1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76F7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F53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рабочих программ</w:t>
            </w:r>
          </w:p>
        </w:tc>
      </w:tr>
      <w:tr w:rsidR="00EA7826" w:rsidRPr="00C33042" w14:paraId="3BE1F7EE" w14:textId="77777777" w:rsidTr="00FC5A5B">
        <w:trPr>
          <w:trHeight w:hRule="exact" w:val="737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B635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Уровневый отбор обучающихся в классы (группы) углубленного изучения предметов</w:t>
            </w:r>
          </w:p>
        </w:tc>
      </w:tr>
      <w:tr w:rsidR="00EA7826" w:rsidRPr="00C33042" w14:paraId="7DCAEA2B" w14:textId="77777777" w:rsidTr="00163571">
        <w:trPr>
          <w:trHeight w:hRule="exact" w:val="59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35C8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92F1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Усовершенствование нормативно-правовой базы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913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D65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61FB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акты лицея</w:t>
            </w:r>
          </w:p>
        </w:tc>
      </w:tr>
      <w:tr w:rsidR="00EA7826" w:rsidRPr="00C33042" w14:paraId="528D11E3" w14:textId="77777777" w:rsidTr="00163571">
        <w:trPr>
          <w:trHeight w:hRule="exact" w:val="148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7326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58A2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 углубленного изучения предметов в соответствии с уровнем подготовки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4B5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38A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D1AE2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реализации программ углубленного изучения</w:t>
            </w:r>
          </w:p>
        </w:tc>
      </w:tr>
      <w:tr w:rsidR="00EA7826" w:rsidRPr="00C33042" w14:paraId="76A5C437" w14:textId="77777777" w:rsidTr="00FC5A5B">
        <w:trPr>
          <w:trHeight w:hRule="exact" w:val="902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41DBD" w14:textId="77777777" w:rsidR="00EA7826" w:rsidRPr="00505658" w:rsidRDefault="00EA7826" w:rsidP="00FC5A5B">
            <w:pPr>
              <w:widowControl/>
              <w:tabs>
                <w:tab w:val="decimal" w:pos="648"/>
              </w:tabs>
              <w:spacing w:before="36" w:line="285" w:lineRule="auto"/>
              <w:ind w:left="181" w:righ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 модели</w:t>
            </w:r>
            <w:r w:rsidRPr="00E829B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урочной и внеурочной деятельности в работе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BB4">
              <w:rPr>
                <w:rFonts w:ascii="Times New Roman" w:hAnsi="Times New Roman" w:cs="Times New Roman"/>
                <w:sz w:val="28"/>
                <w:szCs w:val="28"/>
              </w:rPr>
              <w:t>с использованием внешних ресурсов</w:t>
            </w:r>
          </w:p>
          <w:p w14:paraId="1825A132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D24764A" w14:textId="77777777" w:rsidTr="00FC5A5B">
        <w:trPr>
          <w:trHeight w:hRule="exact" w:val="125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7601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E04C" w14:textId="77777777" w:rsidR="00EA7826" w:rsidRPr="00847EFC" w:rsidRDefault="00EA7826" w:rsidP="00FC5A5B">
            <w:pPr>
              <w:pStyle w:val="a8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 w:rsidRPr="00847EFC">
              <w:rPr>
                <w:rStyle w:val="aa"/>
                <w:b w:val="0"/>
              </w:rPr>
              <w:t>Организ</w:t>
            </w:r>
            <w:r>
              <w:rPr>
                <w:rStyle w:val="aa"/>
                <w:b w:val="0"/>
              </w:rPr>
              <w:t>ация</w:t>
            </w:r>
            <w:r w:rsidRPr="00847EFC">
              <w:rPr>
                <w:rStyle w:val="aa"/>
                <w:b w:val="0"/>
              </w:rPr>
              <w:t xml:space="preserve"> </w:t>
            </w:r>
            <w:r>
              <w:rPr>
                <w:rStyle w:val="aa"/>
                <w:b w:val="0"/>
              </w:rPr>
              <w:t>мероприятий</w:t>
            </w:r>
            <w:r w:rsidRPr="00847EFC">
              <w:rPr>
                <w:rStyle w:val="aa"/>
                <w:b w:val="0"/>
              </w:rPr>
              <w:t xml:space="preserve"> по научно-методическому и информационному обеспечению работы с одаренными детьми.</w:t>
            </w:r>
          </w:p>
          <w:p w14:paraId="6EE5BEF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FCA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2019-2024гг.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F85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Есина И.Н., Неверова Л.И.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B7116E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компетентности педагогов в работе с одаренными детьми</w:t>
            </w:r>
          </w:p>
        </w:tc>
      </w:tr>
      <w:tr w:rsidR="00EA7826" w:rsidRPr="00C33042" w14:paraId="42E86E5D" w14:textId="77777777" w:rsidTr="00FC5A5B">
        <w:trPr>
          <w:trHeight w:hRule="exact" w:val="70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B9BE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8516" w14:textId="77777777" w:rsidR="00EA7826" w:rsidRPr="00847EFC" w:rsidRDefault="00EA7826" w:rsidP="00FC5A5B">
            <w:pPr>
              <w:pStyle w:val="a8"/>
              <w:spacing w:before="0" w:beforeAutospacing="0" w:after="0" w:afterAutospacing="0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 xml:space="preserve">Организация выездных смен для учителей и обучающихся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9FBE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2019-2024гг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148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D34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1EAA057D" w14:textId="77777777" w:rsidTr="00FC5A5B">
        <w:trPr>
          <w:trHeight w:hRule="exact" w:val="1178"/>
        </w:trPr>
        <w:tc>
          <w:tcPr>
            <w:tcW w:w="9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AD44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E829BE">
              <w:rPr>
                <w:rFonts w:ascii="Times New Roman" w:hAnsi="Times New Roman" w:cs="Times New Roman"/>
                <w:sz w:val="28"/>
                <w:szCs w:val="28"/>
              </w:rPr>
              <w:t>Обеспечение вариативности содержания образования, разнообразие используемых технологий, методов и форм урочной и внеурочной деятельности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категориями обучающихся</w:t>
            </w:r>
          </w:p>
        </w:tc>
      </w:tr>
      <w:tr w:rsidR="00EA7826" w:rsidRPr="00C33042" w14:paraId="6F19413B" w14:textId="77777777" w:rsidTr="00FC5A5B">
        <w:trPr>
          <w:trHeight w:hRule="exact" w:val="90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4294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347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индивидуальных учебных планов с 5 класса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3152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DA25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Неверова Л.И.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C8F5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разноуровневых групп обучения</w:t>
            </w:r>
          </w:p>
        </w:tc>
      </w:tr>
      <w:tr w:rsidR="00EA7826" w:rsidRPr="00C33042" w14:paraId="53CC40EA" w14:textId="77777777" w:rsidTr="00163571">
        <w:trPr>
          <w:trHeight w:hRule="exact" w:val="121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79BB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DA2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спектра программ внеурочной деятельности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784B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927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EA21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вариативных форм внеурочной деятельности</w:t>
            </w:r>
          </w:p>
        </w:tc>
      </w:tr>
      <w:tr w:rsidR="00EA7826" w:rsidRPr="00C33042" w14:paraId="3C82374A" w14:textId="77777777" w:rsidTr="00163571">
        <w:trPr>
          <w:trHeight w:hRule="exact" w:val="140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29A5" w14:textId="77777777" w:rsidR="00EA7826" w:rsidRPr="00C33042" w:rsidRDefault="00EA7826" w:rsidP="00FC5A5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19A92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потребностей участников образовательных отношений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80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96AB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Неверова Л.И.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02D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образования, уровня удовлетворенности обучающихся и родителей.</w:t>
            </w:r>
          </w:p>
        </w:tc>
      </w:tr>
    </w:tbl>
    <w:p w14:paraId="6A8FD52B" w14:textId="77777777" w:rsidR="00EA7826" w:rsidRDefault="00EA7826" w:rsidP="00E76F05">
      <w:pPr>
        <w:pStyle w:val="Bodytext20"/>
        <w:shd w:val="clear" w:color="auto" w:fill="auto"/>
        <w:spacing w:before="0"/>
        <w:ind w:left="60" w:firstLine="0"/>
      </w:pPr>
    </w:p>
    <w:p w14:paraId="2AF1B0CF" w14:textId="77777777" w:rsidR="00EA7826" w:rsidRDefault="00EA7826" w:rsidP="00E76F05">
      <w:pPr>
        <w:pStyle w:val="Bodytext20"/>
        <w:shd w:val="clear" w:color="auto" w:fill="auto"/>
        <w:spacing w:before="0"/>
        <w:ind w:left="60" w:firstLine="0"/>
      </w:pPr>
      <w:r>
        <w:t>ПОДПРОГРАММА «ПРОФИЛЬНОЕ САМООПРЕДЕЛЕНИЕ</w:t>
      </w:r>
    </w:p>
    <w:p w14:paraId="1518B50B" w14:textId="77777777" w:rsidR="00EA7826" w:rsidRDefault="00EA7826" w:rsidP="00E76F05">
      <w:pPr>
        <w:pStyle w:val="Bodytext20"/>
        <w:shd w:val="clear" w:color="auto" w:fill="auto"/>
        <w:spacing w:before="0"/>
        <w:ind w:left="60" w:firstLine="0"/>
      </w:pPr>
      <w:r>
        <w:t>ОБУЧАЮЩИХСЯ»</w:t>
      </w:r>
    </w:p>
    <w:p w14:paraId="6FE6112E" w14:textId="77777777" w:rsidR="00EA7826" w:rsidRDefault="00EA7826" w:rsidP="00E76F05">
      <w:pPr>
        <w:pStyle w:val="Bodytext20"/>
        <w:shd w:val="clear" w:color="auto" w:fill="auto"/>
        <w:tabs>
          <w:tab w:val="left" w:pos="3586"/>
        </w:tabs>
        <w:spacing w:before="0"/>
        <w:ind w:firstLine="0"/>
        <w:jc w:val="both"/>
      </w:pPr>
      <w:r>
        <w:t xml:space="preserve">Цель подпрограммы: создание условий по совершенствованию технологий обучения и форм организации образовательной деятельности для повышения эффективности профильного самоопределения обучающихся. </w:t>
      </w:r>
    </w:p>
    <w:p w14:paraId="682DF5AA" w14:textId="77777777" w:rsidR="00EA7826" w:rsidRDefault="00EA7826" w:rsidP="00E76F05">
      <w:pPr>
        <w:pStyle w:val="Bodytext20"/>
        <w:shd w:val="clear" w:color="auto" w:fill="auto"/>
        <w:tabs>
          <w:tab w:val="left" w:pos="3586"/>
        </w:tabs>
        <w:spacing w:before="0"/>
        <w:ind w:firstLine="0"/>
        <w:jc w:val="both"/>
      </w:pPr>
      <w:r>
        <w:t>Задачи подпрограммы:</w:t>
      </w:r>
    </w:p>
    <w:p w14:paraId="46366096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 w:line="317" w:lineRule="exact"/>
        <w:ind w:left="780" w:hanging="340"/>
        <w:jc w:val="both"/>
      </w:pPr>
      <w:r>
        <w:lastRenderedPageBreak/>
        <w:t>Усовершенствование системы работы по профессиональному самоопределению обучающихся.</w:t>
      </w:r>
    </w:p>
    <w:p w14:paraId="2F242E90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 w:line="317" w:lineRule="exact"/>
        <w:ind w:left="780" w:hanging="340"/>
        <w:jc w:val="both"/>
      </w:pPr>
      <w:r>
        <w:t>Создание базы данных электронных ресурсов для профильного и профессионального самоопределения обучающихся</w:t>
      </w:r>
    </w:p>
    <w:p w14:paraId="1A1B1C83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17" w:lineRule="exact"/>
        <w:ind w:left="780" w:hanging="340"/>
        <w:jc w:val="both"/>
      </w:pPr>
      <w:r>
        <w:t>Увеличение количества практико-ориентированных курсов во внеурочной деятельности, ознакомительных и исследовательских практик для обучающихся 5-11 классов</w:t>
      </w:r>
    </w:p>
    <w:p w14:paraId="1D218B09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17" w:lineRule="exact"/>
        <w:ind w:left="780" w:hanging="340"/>
        <w:jc w:val="both"/>
      </w:pPr>
      <w:r>
        <w:t xml:space="preserve">Организация просвещения родителей и обучающихся о направлениях обучения и условиях поступления в ВУЗы и </w:t>
      </w:r>
      <w:proofErr w:type="spellStart"/>
      <w:r>
        <w:t>СУЗы</w:t>
      </w:r>
      <w:proofErr w:type="spellEnd"/>
      <w:r>
        <w:t xml:space="preserve"> г. Белгорода и др.</w:t>
      </w:r>
    </w:p>
    <w:p w14:paraId="2ADF89A6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17" w:lineRule="exact"/>
        <w:ind w:left="780" w:hanging="340"/>
        <w:jc w:val="both"/>
      </w:pPr>
      <w:r>
        <w:t>Организация проектной деятельности школьников, в том числе под руководством преподавателей ВУЗов</w:t>
      </w:r>
    </w:p>
    <w:p w14:paraId="5CB073AE" w14:textId="77777777" w:rsidR="00EA7826" w:rsidRDefault="00EA7826" w:rsidP="00E76F05">
      <w:pPr>
        <w:pStyle w:val="Bodytext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17" w:lineRule="exact"/>
        <w:ind w:left="780" w:hanging="340"/>
        <w:jc w:val="both"/>
      </w:pPr>
      <w:r>
        <w:t>Разработка мероприятий по психолого-педагогическому сопровождению профильного и профессионального самоопределения обучающихся 7-9 классов, расширение направлений деятельности педагога-психолога в данном ресурсе.</w:t>
      </w:r>
    </w:p>
    <w:p w14:paraId="7852B3E6" w14:textId="77777777" w:rsidR="00EA7826" w:rsidRDefault="00EA7826" w:rsidP="00E76F05">
      <w:pPr>
        <w:pStyle w:val="Bodytext20"/>
        <w:shd w:val="clear" w:color="auto" w:fill="auto"/>
        <w:spacing w:before="0"/>
        <w:ind w:firstLine="780"/>
        <w:jc w:val="both"/>
      </w:pPr>
      <w:r>
        <w:t>Ожидаем, что итогом работы в рамках подпрограммы станут</w:t>
      </w:r>
      <w:r w:rsidRPr="00AD7508">
        <w:t xml:space="preserve"> </w:t>
      </w:r>
      <w:r>
        <w:t>следующие результаты:</w:t>
      </w:r>
    </w:p>
    <w:p w14:paraId="17CC68A8" w14:textId="77777777" w:rsidR="00EA7826" w:rsidRDefault="00EA7826" w:rsidP="00E76F05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left="780" w:hanging="340"/>
        <w:jc w:val="both"/>
      </w:pPr>
      <w:r>
        <w:t>Усовершенствование системы психолого-педагогического</w:t>
      </w:r>
      <w:r w:rsidRPr="00AD7508">
        <w:t xml:space="preserve"> </w:t>
      </w:r>
      <w:r>
        <w:t>сопровождения обучающихся в вопросах профильного самоопределения.</w:t>
      </w:r>
    </w:p>
    <w:p w14:paraId="17D7B04D" w14:textId="77777777" w:rsidR="00EA7826" w:rsidRDefault="00EA7826" w:rsidP="00E76F05">
      <w:pPr>
        <w:pStyle w:val="Bodytext20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0" w:line="317" w:lineRule="exact"/>
        <w:ind w:left="780" w:hanging="340"/>
        <w:jc w:val="both"/>
      </w:pPr>
      <w:r>
        <w:t>Создание алгоритма деятельности по психолого-педагогическому сопровождению профессиональной ориентации обучающихся.</w:t>
      </w:r>
    </w:p>
    <w:p w14:paraId="48934773" w14:textId="77777777" w:rsidR="00EA7826" w:rsidRDefault="00EA7826" w:rsidP="00E76F05">
      <w:pPr>
        <w:pStyle w:val="Bodytext20"/>
        <w:numPr>
          <w:ilvl w:val="0"/>
          <w:numId w:val="8"/>
        </w:numPr>
        <w:shd w:val="clear" w:color="auto" w:fill="auto"/>
        <w:tabs>
          <w:tab w:val="left" w:pos="794"/>
        </w:tabs>
        <w:spacing w:before="0" w:after="0" w:line="317" w:lineRule="exact"/>
        <w:ind w:left="780" w:hanging="340"/>
        <w:jc w:val="both"/>
      </w:pPr>
      <w:r>
        <w:t>Создание на базе лицея мобильного кабинета профориентации и разработка стандарта его использования к 2021 году.</w:t>
      </w:r>
    </w:p>
    <w:p w14:paraId="5528D992" w14:textId="77777777" w:rsidR="00EA7826" w:rsidRDefault="00EA7826" w:rsidP="00E76F05">
      <w:pPr>
        <w:pStyle w:val="Bodytext20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317" w:lineRule="exact"/>
        <w:ind w:left="780" w:hanging="340"/>
        <w:jc w:val="both"/>
      </w:pPr>
      <w:r>
        <w:t>Повышение степени осознанности и ответственности учащихся в процессе их самоопределения в выборе профиля обучения.</w:t>
      </w:r>
    </w:p>
    <w:p w14:paraId="1B2FAB3B" w14:textId="77777777" w:rsidR="00EA7826" w:rsidRDefault="00EA7826" w:rsidP="00E76F05">
      <w:pPr>
        <w:pStyle w:val="Bodytext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17" w:lineRule="exact"/>
        <w:ind w:left="780" w:hanging="340"/>
        <w:jc w:val="both"/>
      </w:pPr>
      <w:r>
        <w:t>Снижение количества обучающихся, изменивших профиль обучения.</w:t>
      </w:r>
    </w:p>
    <w:p w14:paraId="0EC8AD36" w14:textId="77777777" w:rsidR="00EA7826" w:rsidRDefault="00EA7826" w:rsidP="00E76F05">
      <w:pPr>
        <w:pStyle w:val="Bodytext20"/>
        <w:shd w:val="clear" w:color="auto" w:fill="auto"/>
        <w:spacing w:before="0"/>
        <w:ind w:firstLine="440"/>
        <w:jc w:val="both"/>
      </w:pPr>
      <w:r>
        <w:t>В рамках подпрограммы будет реализован лицейский проект - «Создание мобильного кабинета профориентации» (сроки реализации 2019-2021 год)</w:t>
      </w:r>
    </w:p>
    <w:p w14:paraId="43A99BA0" w14:textId="77777777" w:rsidR="00EA7826" w:rsidRPr="00D839F7" w:rsidRDefault="00EA7826" w:rsidP="00E76F05">
      <w:pPr>
        <w:pStyle w:val="Bodytext20"/>
        <w:shd w:val="clear" w:color="auto" w:fill="auto"/>
        <w:spacing w:before="0"/>
        <w:ind w:firstLine="440"/>
        <w:rPr>
          <w:b/>
          <w:sz w:val="32"/>
          <w:szCs w:val="32"/>
        </w:rPr>
      </w:pPr>
      <w:r w:rsidRPr="00D839F7">
        <w:rPr>
          <w:b/>
          <w:sz w:val="32"/>
          <w:szCs w:val="32"/>
        </w:rPr>
        <w:t>План мероприятий</w:t>
      </w:r>
    </w:p>
    <w:tbl>
      <w:tblPr>
        <w:tblW w:w="923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5"/>
        <w:gridCol w:w="3049"/>
        <w:gridCol w:w="1085"/>
        <w:gridCol w:w="2064"/>
        <w:gridCol w:w="2456"/>
      </w:tblGrid>
      <w:tr w:rsidR="00EA7826" w:rsidRPr="00C33042" w14:paraId="174D2708" w14:textId="77777777" w:rsidTr="00FC5A5B">
        <w:trPr>
          <w:trHeight w:hRule="exact" w:val="600"/>
        </w:trPr>
        <w:tc>
          <w:tcPr>
            <w:tcW w:w="542" w:type="dxa"/>
          </w:tcPr>
          <w:p w14:paraId="5CC42D01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14:paraId="6CFF5E12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085" w:type="dxa"/>
          </w:tcPr>
          <w:p w14:paraId="1BC8C929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64" w:type="dxa"/>
          </w:tcPr>
          <w:p w14:paraId="00D9DDAD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56" w:type="dxa"/>
          </w:tcPr>
          <w:p w14:paraId="4119D6AB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EA7826" w:rsidRPr="00C33042" w14:paraId="44DFFEDA" w14:textId="77777777" w:rsidTr="00FC5A5B">
        <w:trPr>
          <w:trHeight w:hRule="exact" w:val="600"/>
        </w:trPr>
        <w:tc>
          <w:tcPr>
            <w:tcW w:w="9231" w:type="dxa"/>
            <w:gridSpan w:val="6"/>
          </w:tcPr>
          <w:p w14:paraId="05DF12BC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794"/>
              </w:tabs>
              <w:spacing w:before="0" w:after="0" w:line="317" w:lineRule="exact"/>
              <w:ind w:firstLine="0"/>
            </w:pPr>
            <w:r>
              <w:t>Усовершенствование системы работы по профессиональному самоопределению обучающихся.</w:t>
            </w:r>
          </w:p>
          <w:p w14:paraId="59DE6BF2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59396107" w14:textId="77777777" w:rsidTr="00FC5A5B">
        <w:trPr>
          <w:trHeight w:hRule="exact" w:val="2002"/>
        </w:trPr>
        <w:tc>
          <w:tcPr>
            <w:tcW w:w="542" w:type="dxa"/>
          </w:tcPr>
          <w:p w14:paraId="6040C62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14:paraId="2FFF125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</w:t>
            </w:r>
            <w:r w:rsidRPr="00C330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>реализация</w:t>
            </w:r>
          </w:p>
          <w:p w14:paraId="676FB90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r w:rsidRPr="00C3304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>психолого-</w:t>
            </w:r>
            <w:r>
              <w:rPr>
                <w:rFonts w:ascii="Times New Roman" w:hAnsi="Times New Roman" w:cs="Times New Roman"/>
              </w:rPr>
              <w:t xml:space="preserve"> педагогическому </w:t>
            </w:r>
            <w:r w:rsidRPr="00C33042">
              <w:rPr>
                <w:rFonts w:ascii="Times New Roman" w:hAnsi="Times New Roman" w:cs="Times New Roman"/>
              </w:rPr>
              <w:t>сопровождению</w:t>
            </w:r>
          </w:p>
          <w:p w14:paraId="441ADD9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профессионального</w:t>
            </w:r>
          </w:p>
          <w:p w14:paraId="55B4010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самоопределения обучающихся</w:t>
            </w:r>
          </w:p>
        </w:tc>
        <w:tc>
          <w:tcPr>
            <w:tcW w:w="1085" w:type="dxa"/>
          </w:tcPr>
          <w:p w14:paraId="75998B6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Pr="00C3304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4" w:type="dxa"/>
          </w:tcPr>
          <w:p w14:paraId="1E86621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56" w:type="dxa"/>
            <w:vMerge w:val="restart"/>
          </w:tcPr>
          <w:p w14:paraId="246DB425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75C3C">
              <w:rPr>
                <w:rFonts w:ascii="Times New Roman" w:hAnsi="Times New Roman" w:cs="Times New Roman"/>
              </w:rPr>
              <w:t xml:space="preserve">истемы </w:t>
            </w:r>
            <w:proofErr w:type="spellStart"/>
            <w:r w:rsidRPr="00775C3C">
              <w:rPr>
                <w:rFonts w:ascii="Times New Roman" w:hAnsi="Times New Roman" w:cs="Times New Roman"/>
              </w:rPr>
              <w:t>психолого</w:t>
            </w:r>
            <w:r w:rsidRPr="00775C3C">
              <w:rPr>
                <w:rFonts w:ascii="Times New Roman" w:hAnsi="Times New Roman" w:cs="Times New Roman"/>
              </w:rPr>
              <w:softHyphen/>
              <w:t>педагогического</w:t>
            </w:r>
            <w:proofErr w:type="spellEnd"/>
          </w:p>
          <w:p w14:paraId="1FA4B43A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сопровождения обучающихся в вопросах</w:t>
            </w:r>
            <w:r w:rsidRPr="00C3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C3C">
              <w:rPr>
                <w:rFonts w:ascii="Times New Roman" w:hAnsi="Times New Roman" w:cs="Times New Roman"/>
              </w:rPr>
              <w:t>профильного</w:t>
            </w:r>
          </w:p>
          <w:p w14:paraId="0CA2E52C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самоопределения, включающая алгоритм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14:paraId="603E8321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23F2E889" w14:textId="77777777" w:rsidTr="00FC5A5B">
        <w:trPr>
          <w:trHeight w:hRule="exact" w:val="2351"/>
        </w:trPr>
        <w:tc>
          <w:tcPr>
            <w:tcW w:w="542" w:type="dxa"/>
          </w:tcPr>
          <w:p w14:paraId="094C33C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vAlign w:val="center"/>
          </w:tcPr>
          <w:p w14:paraId="4B6BBBF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Расширение направлений деятельности педагога-психолога по сопровождению профильного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>профессионального самоопределения обучающихся 7-9</w:t>
            </w:r>
          </w:p>
          <w:p w14:paraId="7F1644D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085" w:type="dxa"/>
            <w:vAlign w:val="center"/>
          </w:tcPr>
          <w:p w14:paraId="145D18E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Pr="00C33042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064" w:type="dxa"/>
            <w:vAlign w:val="center"/>
          </w:tcPr>
          <w:p w14:paraId="5291DD9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Педагоги-</w:t>
            </w:r>
            <w:r>
              <w:rPr>
                <w:rFonts w:ascii="Times New Roman" w:hAnsi="Times New Roman" w:cs="Times New Roman"/>
              </w:rPr>
              <w:t>пси</w:t>
            </w:r>
            <w:r w:rsidRPr="00C33042">
              <w:rPr>
                <w:rFonts w:ascii="Times New Roman" w:hAnsi="Times New Roman" w:cs="Times New Roman"/>
              </w:rPr>
              <w:t>хологи</w:t>
            </w:r>
          </w:p>
        </w:tc>
        <w:tc>
          <w:tcPr>
            <w:tcW w:w="2456" w:type="dxa"/>
            <w:vMerge/>
          </w:tcPr>
          <w:p w14:paraId="40EECB1D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4371FA8C" w14:textId="77777777" w:rsidTr="00FC5A5B">
        <w:trPr>
          <w:trHeight w:hRule="exact" w:val="600"/>
        </w:trPr>
        <w:tc>
          <w:tcPr>
            <w:tcW w:w="9231" w:type="dxa"/>
            <w:gridSpan w:val="6"/>
          </w:tcPr>
          <w:p w14:paraId="38CF90CF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794"/>
              </w:tabs>
              <w:spacing w:before="0" w:after="0" w:line="317" w:lineRule="exact"/>
              <w:ind w:left="440" w:firstLine="0"/>
            </w:pPr>
            <w:r>
              <w:t>Создание базы данных электронных ресурсов для профильного и профессионального самоопределения обучающихся</w:t>
            </w:r>
          </w:p>
          <w:p w14:paraId="0DF3222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76D31DBB" w14:textId="77777777" w:rsidTr="00FC5A5B">
        <w:trPr>
          <w:trHeight w:hRule="exact" w:val="600"/>
        </w:trPr>
        <w:tc>
          <w:tcPr>
            <w:tcW w:w="542" w:type="dxa"/>
          </w:tcPr>
          <w:p w14:paraId="06A5B889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</w:tcPr>
          <w:p w14:paraId="1EA513E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Создание мобильного кабинета профориентации</w:t>
            </w:r>
          </w:p>
        </w:tc>
        <w:tc>
          <w:tcPr>
            <w:tcW w:w="1085" w:type="dxa"/>
          </w:tcPr>
          <w:p w14:paraId="3DFA0865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г.</w:t>
            </w:r>
            <w:r w:rsidRPr="00C330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64" w:type="dxa"/>
          </w:tcPr>
          <w:p w14:paraId="3C20E55B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456" w:type="dxa"/>
            <w:vMerge w:val="restart"/>
          </w:tcPr>
          <w:p w14:paraId="550BA5A8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Создание в лицее кабинета профориентации</w:t>
            </w:r>
          </w:p>
          <w:p w14:paraId="3ADEF074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15BB647D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Повышение</w:t>
            </w:r>
          </w:p>
          <w:p w14:paraId="510ADACA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степени осознанности и ответственности</w:t>
            </w:r>
          </w:p>
          <w:p w14:paraId="287846E2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учащихся в процессе их самоопределения в выборе профиля обучения</w:t>
            </w:r>
          </w:p>
          <w:p w14:paraId="29441B3A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34D552B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4AA61547" w14:textId="77777777" w:rsidTr="00FC5A5B">
        <w:trPr>
          <w:trHeight w:hRule="exact" w:val="1641"/>
        </w:trPr>
        <w:tc>
          <w:tcPr>
            <w:tcW w:w="542" w:type="dxa"/>
          </w:tcPr>
          <w:p w14:paraId="1C287450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702F1C2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2701915F" w14:textId="77777777" w:rsidR="00EA7826" w:rsidRPr="00C33042" w:rsidRDefault="00EA7826" w:rsidP="00FC5A5B">
            <w:pPr>
              <w:ind w:lef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C33042">
              <w:rPr>
                <w:rFonts w:ascii="Times New Roman" w:hAnsi="Times New Roman" w:cs="Times New Roman"/>
              </w:rPr>
              <w:t>оборудования</w:t>
            </w:r>
            <w:r w:rsidRPr="00C33042">
              <w:rPr>
                <w:rFonts w:ascii="Times New Roman" w:hAnsi="Times New Roman" w:cs="Times New Roman"/>
              </w:rPr>
              <w:tab/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>программного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C33042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мобильного </w:t>
            </w:r>
            <w:r w:rsidRPr="00C33042">
              <w:rPr>
                <w:rFonts w:ascii="Times New Roman" w:hAnsi="Times New Roman" w:cs="Times New Roman"/>
              </w:rPr>
              <w:t xml:space="preserve">кабинета </w:t>
            </w:r>
            <w:r w:rsidRPr="00C33042">
              <w:rPr>
                <w:rFonts w:ascii="Times New Roman" w:hAnsi="Times New Roman" w:cs="Times New Roman"/>
              </w:rPr>
              <w:br/>
              <w:t>профориентации</w:t>
            </w:r>
          </w:p>
        </w:tc>
        <w:tc>
          <w:tcPr>
            <w:tcW w:w="1085" w:type="dxa"/>
          </w:tcPr>
          <w:p w14:paraId="0232A09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064" w:type="dxa"/>
          </w:tcPr>
          <w:p w14:paraId="6B47615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Pr="00C33042">
              <w:rPr>
                <w:rFonts w:ascii="Times New Roman" w:hAnsi="Times New Roman" w:cs="Times New Roman"/>
              </w:rPr>
              <w:br/>
            </w:r>
            <w:proofErr w:type="spellStart"/>
            <w:r w:rsidRPr="00C33042">
              <w:rPr>
                <w:rFonts w:ascii="Times New Roman" w:hAnsi="Times New Roman" w:cs="Times New Roman"/>
              </w:rPr>
              <w:t>Картавцева</w:t>
            </w:r>
            <w:proofErr w:type="spellEnd"/>
            <w:r w:rsidRPr="00C33042"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2456" w:type="dxa"/>
            <w:vMerge/>
          </w:tcPr>
          <w:p w14:paraId="2C6F734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D0EE54B" w14:textId="77777777" w:rsidTr="00FC5A5B">
        <w:trPr>
          <w:trHeight w:hRule="exact" w:val="1088"/>
        </w:trPr>
        <w:tc>
          <w:tcPr>
            <w:tcW w:w="542" w:type="dxa"/>
          </w:tcPr>
          <w:p w14:paraId="608B1E41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4149F2B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362B229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</w:t>
            </w:r>
            <w:r w:rsidRPr="00C330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 xml:space="preserve">апробация </w:t>
            </w:r>
            <w:r>
              <w:rPr>
                <w:rFonts w:ascii="Times New Roman" w:hAnsi="Times New Roman" w:cs="Times New Roman"/>
              </w:rPr>
              <w:t xml:space="preserve"> установленного </w:t>
            </w:r>
            <w:r w:rsidRPr="00C33042">
              <w:rPr>
                <w:rFonts w:ascii="Times New Roman" w:hAnsi="Times New Roman" w:cs="Times New Roman"/>
              </w:rPr>
              <w:t>программного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2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1085" w:type="dxa"/>
          </w:tcPr>
          <w:p w14:paraId="2FDBD3C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064" w:type="dxa"/>
          </w:tcPr>
          <w:p w14:paraId="1F574A1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56" w:type="dxa"/>
            <w:vMerge/>
          </w:tcPr>
          <w:p w14:paraId="72C2FA72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08FEAD7E" w14:textId="77777777" w:rsidTr="00FC5A5B">
        <w:trPr>
          <w:trHeight w:hRule="exact" w:val="1110"/>
        </w:trPr>
        <w:tc>
          <w:tcPr>
            <w:tcW w:w="542" w:type="dxa"/>
            <w:vAlign w:val="center"/>
          </w:tcPr>
          <w:p w14:paraId="7F7F4E13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1E33B51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Align w:val="center"/>
          </w:tcPr>
          <w:p w14:paraId="15677B8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C33042">
              <w:rPr>
                <w:rFonts w:ascii="Times New Roman" w:hAnsi="Times New Roman" w:cs="Times New Roman"/>
              </w:rPr>
              <w:t>профессиональных проб с использованием тренажеров</w:t>
            </w:r>
          </w:p>
        </w:tc>
        <w:tc>
          <w:tcPr>
            <w:tcW w:w="1085" w:type="dxa"/>
            <w:vAlign w:val="center"/>
          </w:tcPr>
          <w:p w14:paraId="3DFBA3F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4" w:type="dxa"/>
            <w:vAlign w:val="center"/>
          </w:tcPr>
          <w:p w14:paraId="79CF23F5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  <w:r w:rsidRPr="00C33042">
              <w:rPr>
                <w:rFonts w:ascii="Times New Roman" w:hAnsi="Times New Roman" w:cs="Times New Roman"/>
              </w:rPr>
              <w:t>Неверова Л.И.</w:t>
            </w:r>
          </w:p>
        </w:tc>
        <w:tc>
          <w:tcPr>
            <w:tcW w:w="2456" w:type="dxa"/>
            <w:vMerge/>
            <w:vAlign w:val="center"/>
          </w:tcPr>
          <w:p w14:paraId="1AA3624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B83A022" w14:textId="77777777" w:rsidTr="00FC5A5B">
        <w:trPr>
          <w:trHeight w:hRule="exact" w:val="1240"/>
        </w:trPr>
        <w:tc>
          <w:tcPr>
            <w:tcW w:w="542" w:type="dxa"/>
          </w:tcPr>
          <w:p w14:paraId="2D5270E0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4EC0FA65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5C52D74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>стандарта использования</w:t>
            </w:r>
          </w:p>
          <w:p w14:paraId="711A59F2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мобильного кабинета</w:t>
            </w:r>
          </w:p>
          <w:p w14:paraId="1AF982D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профориентации педагогами</w:t>
            </w:r>
          </w:p>
        </w:tc>
        <w:tc>
          <w:tcPr>
            <w:tcW w:w="1085" w:type="dxa"/>
          </w:tcPr>
          <w:p w14:paraId="711E2C21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64" w:type="dxa"/>
          </w:tcPr>
          <w:p w14:paraId="2D8FD1A5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Заместитель директора</w:t>
            </w:r>
          </w:p>
          <w:p w14:paraId="016A70E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Неверова Л.И.</w:t>
            </w:r>
          </w:p>
          <w:p w14:paraId="6B79E5B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6" w:type="dxa"/>
            <w:vMerge/>
          </w:tcPr>
          <w:p w14:paraId="3E6FA11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1C98A76" w14:textId="77777777" w:rsidTr="00FC5A5B">
        <w:trPr>
          <w:trHeight w:hRule="exact" w:val="1123"/>
        </w:trPr>
        <w:tc>
          <w:tcPr>
            <w:tcW w:w="9231" w:type="dxa"/>
            <w:gridSpan w:val="6"/>
          </w:tcPr>
          <w:p w14:paraId="63A31BB4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800"/>
              </w:tabs>
              <w:spacing w:before="0" w:after="0" w:line="317" w:lineRule="exact"/>
              <w:ind w:firstLine="0"/>
            </w:pPr>
            <w:r>
              <w:t>Увеличение количества практико-ориентированных курсов во внеурочной деятельности, ознакомительных и исследовательских практик для обучающихся 5-11 классов</w:t>
            </w:r>
          </w:p>
          <w:p w14:paraId="036AC30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9A1D59B" w14:textId="77777777" w:rsidTr="00FC5A5B">
        <w:trPr>
          <w:trHeight w:hRule="exact" w:val="2178"/>
        </w:trPr>
        <w:tc>
          <w:tcPr>
            <w:tcW w:w="542" w:type="dxa"/>
          </w:tcPr>
          <w:p w14:paraId="1BD1A850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532B790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5B8F97D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соглашений с ВУЗами партнерами об использовании материально-технической и лабораторной базы ВУЗов-партнеров</w:t>
            </w:r>
          </w:p>
        </w:tc>
        <w:tc>
          <w:tcPr>
            <w:tcW w:w="1085" w:type="dxa"/>
          </w:tcPr>
          <w:p w14:paraId="7447F2A5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064" w:type="dxa"/>
          </w:tcPr>
          <w:p w14:paraId="073493A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Неверова Л.И.</w:t>
            </w:r>
          </w:p>
        </w:tc>
        <w:tc>
          <w:tcPr>
            <w:tcW w:w="2456" w:type="dxa"/>
          </w:tcPr>
          <w:p w14:paraId="07118DA5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 w:rsidRPr="00775C3C">
              <w:rPr>
                <w:rFonts w:ascii="Times New Roman" w:hAnsi="Times New Roman" w:cs="Times New Roman"/>
              </w:rPr>
              <w:t>Создание условий для дифференциации содержания образования обучающихся в зависимости от выбранного профиля</w:t>
            </w:r>
          </w:p>
          <w:p w14:paraId="47739ED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1A9C166F" w14:textId="77777777" w:rsidTr="00FC5A5B">
        <w:trPr>
          <w:trHeight w:hRule="exact" w:val="2539"/>
        </w:trPr>
        <w:tc>
          <w:tcPr>
            <w:tcW w:w="542" w:type="dxa"/>
          </w:tcPr>
          <w:p w14:paraId="108C6EEF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76886F35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B1F40C8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внеурочной деятельности курсов по формированию и развитию проектных и исследовательских навыков у детей, начиная с уровня НОО.</w:t>
            </w:r>
          </w:p>
        </w:tc>
        <w:tc>
          <w:tcPr>
            <w:tcW w:w="1085" w:type="dxa"/>
          </w:tcPr>
          <w:p w14:paraId="290534A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064" w:type="dxa"/>
          </w:tcPr>
          <w:p w14:paraId="47C228E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Неверова Л.И.</w:t>
            </w:r>
          </w:p>
        </w:tc>
        <w:tc>
          <w:tcPr>
            <w:tcW w:w="2456" w:type="dxa"/>
          </w:tcPr>
          <w:p w14:paraId="7EA85399" w14:textId="77777777" w:rsidR="00EA7826" w:rsidRPr="00775C3C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практической подготовки обучающихся, их профессиональной ориентации на научную и исследовательскую деятельность</w:t>
            </w:r>
          </w:p>
        </w:tc>
      </w:tr>
      <w:tr w:rsidR="00EA7826" w:rsidRPr="00C33042" w14:paraId="0FF6F9E1" w14:textId="77777777" w:rsidTr="00FC5A5B">
        <w:trPr>
          <w:trHeight w:hRule="exact" w:val="717"/>
        </w:trPr>
        <w:tc>
          <w:tcPr>
            <w:tcW w:w="9231" w:type="dxa"/>
            <w:gridSpan w:val="6"/>
          </w:tcPr>
          <w:p w14:paraId="711571EB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800"/>
              </w:tabs>
              <w:spacing w:before="0" w:after="0" w:line="317" w:lineRule="exact"/>
              <w:ind w:firstLine="0"/>
            </w:pPr>
            <w:r>
              <w:lastRenderedPageBreak/>
              <w:t xml:space="preserve">Организация просвещения родителей и обучающихся о направлениях обучения и условиях поступления в ВУЗы и </w:t>
            </w:r>
            <w:proofErr w:type="spellStart"/>
            <w:r>
              <w:t>СУЗы</w:t>
            </w:r>
            <w:proofErr w:type="spellEnd"/>
            <w:r>
              <w:t xml:space="preserve"> г. Белгорода и др.</w:t>
            </w:r>
          </w:p>
          <w:p w14:paraId="5EC03D2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77000EE3" w14:textId="77777777" w:rsidTr="00FC5A5B">
        <w:trPr>
          <w:trHeight w:hRule="exact" w:val="2539"/>
        </w:trPr>
        <w:tc>
          <w:tcPr>
            <w:tcW w:w="542" w:type="dxa"/>
          </w:tcPr>
          <w:p w14:paraId="10DCF81F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08276667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6A90262D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групповых консультаций и родительских собраний с целью просвещения участников образовательных отношений по вопросам профессиональной ориентации</w:t>
            </w:r>
          </w:p>
        </w:tc>
        <w:tc>
          <w:tcPr>
            <w:tcW w:w="1085" w:type="dxa"/>
          </w:tcPr>
          <w:p w14:paraId="3715855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4" w:type="dxa"/>
          </w:tcPr>
          <w:p w14:paraId="4FA9DB4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Есина И.Н., Шубная Я.А.</w:t>
            </w:r>
          </w:p>
        </w:tc>
        <w:tc>
          <w:tcPr>
            <w:tcW w:w="2456" w:type="dxa"/>
            <w:vMerge w:val="restart"/>
          </w:tcPr>
          <w:p w14:paraId="424F4B14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обучающимися и их родителями практических навыков по созданию маршрута профессионального самоопределения</w:t>
            </w:r>
          </w:p>
        </w:tc>
      </w:tr>
      <w:tr w:rsidR="00EA7826" w:rsidRPr="00C33042" w14:paraId="3CC0A9FC" w14:textId="77777777" w:rsidTr="00FC5A5B">
        <w:trPr>
          <w:trHeight w:hRule="exact" w:val="1622"/>
        </w:trPr>
        <w:tc>
          <w:tcPr>
            <w:tcW w:w="542" w:type="dxa"/>
          </w:tcPr>
          <w:p w14:paraId="58480563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E038898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489C230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посещения дней открытых дверей в ВУЗах и </w:t>
            </w:r>
            <w:proofErr w:type="spellStart"/>
            <w:r>
              <w:rPr>
                <w:rFonts w:ascii="Times New Roman" w:hAnsi="Times New Roman" w:cs="Times New Roman"/>
              </w:rPr>
              <w:t>СУЗах</w:t>
            </w:r>
            <w:proofErr w:type="spellEnd"/>
            <w:r>
              <w:rPr>
                <w:rFonts w:ascii="Times New Roman" w:hAnsi="Times New Roman" w:cs="Times New Roman"/>
              </w:rPr>
              <w:t>, научно-исследовательских студенческих конференций</w:t>
            </w:r>
          </w:p>
        </w:tc>
        <w:tc>
          <w:tcPr>
            <w:tcW w:w="1085" w:type="dxa"/>
          </w:tcPr>
          <w:p w14:paraId="28F9C93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гг.</w:t>
            </w:r>
          </w:p>
        </w:tc>
        <w:tc>
          <w:tcPr>
            <w:tcW w:w="2064" w:type="dxa"/>
          </w:tcPr>
          <w:p w14:paraId="11AA44B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Есина И.Н., Шубная Я.А., Милеева С.В.</w:t>
            </w:r>
          </w:p>
        </w:tc>
        <w:tc>
          <w:tcPr>
            <w:tcW w:w="2456" w:type="dxa"/>
            <w:vMerge/>
          </w:tcPr>
          <w:p w14:paraId="4C1AD74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2247F0F5" w14:textId="77777777" w:rsidTr="00FC5A5B">
        <w:trPr>
          <w:trHeight w:hRule="exact" w:val="1438"/>
        </w:trPr>
        <w:tc>
          <w:tcPr>
            <w:tcW w:w="9231" w:type="dxa"/>
            <w:gridSpan w:val="6"/>
          </w:tcPr>
          <w:p w14:paraId="46460C6D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800"/>
              </w:tabs>
              <w:spacing w:before="0" w:after="0" w:line="317" w:lineRule="exact"/>
              <w:ind w:left="360" w:firstLine="0"/>
            </w:pPr>
            <w:r>
              <w:t>Разработка мероприятий по психолого-педагогическому сопровождению профильного и профессионального самоопределения обучающихся 7-9 классов, расширение направлений деятельности педагога-психолога в данном ресурсе.</w:t>
            </w:r>
          </w:p>
          <w:p w14:paraId="0857905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A5D8CBF" w14:textId="77777777" w:rsidTr="00FC5A5B">
        <w:trPr>
          <w:trHeight w:hRule="exact" w:val="1090"/>
        </w:trPr>
        <w:tc>
          <w:tcPr>
            <w:tcW w:w="542" w:type="dxa"/>
          </w:tcPr>
          <w:p w14:paraId="3CF39AB4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6882D1F7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DBDE41E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диагностики профессиональных предпочтений обучающихся</w:t>
            </w:r>
          </w:p>
        </w:tc>
        <w:tc>
          <w:tcPr>
            <w:tcW w:w="1085" w:type="dxa"/>
          </w:tcPr>
          <w:p w14:paraId="78E5489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4" w:type="dxa"/>
          </w:tcPr>
          <w:p w14:paraId="0F1F704D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56" w:type="dxa"/>
            <w:vMerge w:val="restart"/>
          </w:tcPr>
          <w:p w14:paraId="4423F58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обучающимися и их родителями практических навыков по созданию маршрута профессионального самоопределения</w:t>
            </w:r>
          </w:p>
          <w:p w14:paraId="328F987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49D98F5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сопровождение обучающихся с профессиональной направленностью на области научных знаний и применения исследовательский и проектных навыков.</w:t>
            </w:r>
          </w:p>
        </w:tc>
      </w:tr>
      <w:tr w:rsidR="00EA7826" w:rsidRPr="00C33042" w14:paraId="16481EC4" w14:textId="77777777" w:rsidTr="00FC5A5B">
        <w:trPr>
          <w:trHeight w:hRule="exact" w:val="888"/>
        </w:trPr>
        <w:tc>
          <w:tcPr>
            <w:tcW w:w="542" w:type="dxa"/>
          </w:tcPr>
          <w:p w14:paraId="31ED4A70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774D765D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71C2B928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групповых и индивидуальных консультаций по результатам диагностики</w:t>
            </w:r>
          </w:p>
        </w:tc>
        <w:tc>
          <w:tcPr>
            <w:tcW w:w="1085" w:type="dxa"/>
          </w:tcPr>
          <w:p w14:paraId="5646189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4" w:type="dxa"/>
          </w:tcPr>
          <w:p w14:paraId="5A2AF3D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56" w:type="dxa"/>
            <w:vMerge/>
          </w:tcPr>
          <w:p w14:paraId="3CDA1AEF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369E733" w14:textId="77777777" w:rsidTr="00FC5A5B">
        <w:trPr>
          <w:trHeight w:hRule="exact" w:val="1821"/>
        </w:trPr>
        <w:tc>
          <w:tcPr>
            <w:tcW w:w="542" w:type="dxa"/>
          </w:tcPr>
          <w:p w14:paraId="67D0F3CE" w14:textId="77777777" w:rsidR="00EA7826" w:rsidRPr="00C33042" w:rsidRDefault="00EA7826" w:rsidP="00FC5A5B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</w:tcPr>
          <w:p w14:paraId="5626254A" w14:textId="77777777" w:rsidR="00EA7826" w:rsidRPr="00C33042" w:rsidRDefault="00EA7826" w:rsidP="00FC5A5B">
            <w:pPr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</w:tcPr>
          <w:p w14:paraId="1071609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ресурсов мобильного кабинета профориентации для просвещения и психопрофилактической деятельности</w:t>
            </w:r>
          </w:p>
        </w:tc>
        <w:tc>
          <w:tcPr>
            <w:tcW w:w="1085" w:type="dxa"/>
          </w:tcPr>
          <w:p w14:paraId="6893A9D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64" w:type="dxa"/>
          </w:tcPr>
          <w:p w14:paraId="03E6A7C6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56" w:type="dxa"/>
            <w:vMerge/>
          </w:tcPr>
          <w:p w14:paraId="42BEF92C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</w:tbl>
    <w:p w14:paraId="00D75DAF" w14:textId="77777777" w:rsidR="00EA7826" w:rsidRDefault="00EA7826" w:rsidP="00E76F05">
      <w:pPr>
        <w:pStyle w:val="Bodytext20"/>
        <w:shd w:val="clear" w:color="auto" w:fill="auto"/>
        <w:tabs>
          <w:tab w:val="left" w:pos="3634"/>
          <w:tab w:val="left" w:pos="5866"/>
        </w:tabs>
        <w:spacing w:before="0"/>
        <w:ind w:right="180" w:firstLine="0"/>
        <w:jc w:val="both"/>
      </w:pPr>
    </w:p>
    <w:p w14:paraId="6131A0FE" w14:textId="77777777" w:rsidR="00EA7826" w:rsidRPr="00BC4E39" w:rsidRDefault="00EA7826" w:rsidP="00E76F05">
      <w:pPr>
        <w:widowControl/>
        <w:tabs>
          <w:tab w:val="decimal" w:pos="648"/>
        </w:tabs>
        <w:spacing w:line="278" w:lineRule="auto"/>
        <w:ind w:left="181" w:right="79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C4E39">
        <w:rPr>
          <w:rFonts w:ascii="Times New Roman" w:hAnsi="Times New Roman" w:cs="Times New Roman"/>
          <w:spacing w:val="2"/>
          <w:sz w:val="28"/>
          <w:szCs w:val="28"/>
        </w:rPr>
        <w:t>ПОДПРОГРАММА «ПОВЫШЕНИЕ ПРОФЕССИОНАЛЬНОЙ КОМПЕТЕНТНОСТИ ПЕДАГОГА</w:t>
      </w:r>
      <w:r w:rsidRPr="00BC4E39">
        <w:rPr>
          <w:rFonts w:ascii="Times New Roman" w:hAnsi="Times New Roman" w:cs="Times New Roman"/>
          <w:spacing w:val="8"/>
          <w:sz w:val="28"/>
          <w:szCs w:val="28"/>
        </w:rPr>
        <w:t>»</w:t>
      </w:r>
    </w:p>
    <w:p w14:paraId="47FA26BC" w14:textId="77777777" w:rsidR="00EA7826" w:rsidRDefault="00EA7826" w:rsidP="00E76F05">
      <w:pPr>
        <w:pStyle w:val="Bodytext20"/>
        <w:shd w:val="clear" w:color="auto" w:fill="auto"/>
        <w:tabs>
          <w:tab w:val="left" w:pos="1253"/>
        </w:tabs>
        <w:spacing w:before="0" w:after="0" w:line="389" w:lineRule="exact"/>
        <w:ind w:firstLine="0"/>
        <w:jc w:val="both"/>
      </w:pPr>
      <w:r w:rsidRPr="000D702F">
        <w:t>Цель подпрограммы:</w:t>
      </w:r>
      <w:r>
        <w:t xml:space="preserve"> создание условий для повышения профессиональной компетентности педагога, соответствующей современным требованиям.</w:t>
      </w:r>
    </w:p>
    <w:p w14:paraId="62ACE644" w14:textId="77777777" w:rsidR="00EA7826" w:rsidRDefault="00EA7826" w:rsidP="00E76F05">
      <w:pPr>
        <w:pStyle w:val="Bodytext20"/>
        <w:shd w:val="clear" w:color="auto" w:fill="auto"/>
        <w:spacing w:before="0" w:after="0" w:line="389" w:lineRule="exact"/>
        <w:ind w:firstLine="0"/>
        <w:jc w:val="both"/>
      </w:pPr>
      <w:r>
        <w:t>Задачи подпрограммы:</w:t>
      </w:r>
    </w:p>
    <w:p w14:paraId="1E0AB518" w14:textId="77777777" w:rsidR="00EA7826" w:rsidRDefault="00EA7826" w:rsidP="00E76F05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17" w:lineRule="exact"/>
        <w:ind w:firstLine="0"/>
        <w:jc w:val="both"/>
      </w:pPr>
      <w:r>
        <w:t>активное включение и поддержка молодых специалистов в профессиональном сообществе лицея;</w:t>
      </w:r>
    </w:p>
    <w:p w14:paraId="1BD20CE6" w14:textId="77777777" w:rsidR="00EA7826" w:rsidRDefault="00EA7826" w:rsidP="00E76F05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17" w:lineRule="exact"/>
        <w:ind w:firstLine="0"/>
        <w:jc w:val="both"/>
      </w:pPr>
      <w:r>
        <w:t>усовершенствование внутренней системы повышения квалификации педагогов;</w:t>
      </w:r>
      <w:r w:rsidRPr="00F00E35">
        <w:t xml:space="preserve"> </w:t>
      </w:r>
    </w:p>
    <w:p w14:paraId="6445895A" w14:textId="77777777" w:rsidR="00EA7826" w:rsidRDefault="00EA7826" w:rsidP="00E76F05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17" w:lineRule="exact"/>
        <w:ind w:firstLine="0"/>
        <w:jc w:val="both"/>
      </w:pPr>
      <w:r>
        <w:t xml:space="preserve">организация курсов повышения квалификации педагогов с использованием внешних ресурсов (летние смены при ВУЗах, программы </w:t>
      </w:r>
      <w:r>
        <w:lastRenderedPageBreak/>
        <w:t>для учителей  в ОЦ «Сириус» и т.п.);</w:t>
      </w:r>
    </w:p>
    <w:p w14:paraId="5AB32B91" w14:textId="77777777" w:rsidR="00EA7826" w:rsidRDefault="00EA7826" w:rsidP="00E76F05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17" w:lineRule="exact"/>
        <w:ind w:firstLine="0"/>
        <w:jc w:val="both"/>
      </w:pPr>
      <w:r>
        <w:t>создание комфортной психологической среды в лицее для работы педагогов;</w:t>
      </w:r>
    </w:p>
    <w:p w14:paraId="269B4CC4" w14:textId="77777777" w:rsidR="00EA7826" w:rsidRDefault="00EA7826" w:rsidP="00E76F05">
      <w:pPr>
        <w:pStyle w:val="Bodytext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317" w:lineRule="exact"/>
        <w:ind w:firstLine="0"/>
        <w:jc w:val="both"/>
      </w:pPr>
      <w:r>
        <w:t>стимулирование служебной и общественной активности педагогов.</w:t>
      </w:r>
    </w:p>
    <w:p w14:paraId="2EDCD50B" w14:textId="77777777" w:rsidR="00EA7826" w:rsidRDefault="00EA7826" w:rsidP="00E76F05">
      <w:pPr>
        <w:pStyle w:val="Bodytext20"/>
        <w:shd w:val="clear" w:color="auto" w:fill="auto"/>
        <w:spacing w:before="0" w:after="0" w:line="317" w:lineRule="exact"/>
        <w:ind w:firstLine="820"/>
        <w:jc w:val="both"/>
      </w:pPr>
      <w:r>
        <w:t>Предполагается, что существенным направлением развития данного ресурса программы развития, будет совершенствование педагогического и методического мастерства на основе потребностей педагогов и идей творчески работающих преподавателей. Выявление, обобщение и внедрение передового педагогического опыта через практические формы работы - профессиональные мастерские. А также, увеличение доли участия психологического сопровождения в повышении качества профессиональной деятельности педагогов лицея.</w:t>
      </w:r>
    </w:p>
    <w:p w14:paraId="68E5D8AA" w14:textId="77777777" w:rsidR="00EA7826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jc w:val="both"/>
      </w:pPr>
      <w:r>
        <w:t xml:space="preserve">Ожидаемые результаты: </w:t>
      </w:r>
    </w:p>
    <w:p w14:paraId="54B5F182" w14:textId="77777777" w:rsidR="00EA7826" w:rsidRDefault="00EA7826" w:rsidP="00E76F05">
      <w:pPr>
        <w:pStyle w:val="Bodytext20"/>
        <w:numPr>
          <w:ilvl w:val="0"/>
          <w:numId w:val="39"/>
        </w:numPr>
        <w:tabs>
          <w:tab w:val="left" w:pos="498"/>
        </w:tabs>
        <w:spacing w:before="0" w:after="0" w:line="240" w:lineRule="auto"/>
        <w:jc w:val="both"/>
      </w:pPr>
      <w:r>
        <w:t xml:space="preserve">Необходимые условия для повышения квалификации педагогов в соответствии требований ФГОС на внутришкольном уровне, а также с использованием внешних ресурсов. </w:t>
      </w:r>
    </w:p>
    <w:p w14:paraId="62FEFCD0" w14:textId="77777777" w:rsidR="00EA7826" w:rsidRDefault="00EA7826" w:rsidP="00E76F05">
      <w:pPr>
        <w:pStyle w:val="Bodytext20"/>
        <w:numPr>
          <w:ilvl w:val="0"/>
          <w:numId w:val="39"/>
        </w:numPr>
        <w:tabs>
          <w:tab w:val="left" w:pos="498"/>
        </w:tabs>
        <w:spacing w:before="0" w:after="0" w:line="240" w:lineRule="auto"/>
        <w:jc w:val="both"/>
      </w:pPr>
      <w:r>
        <w:t xml:space="preserve">Высокий уровень сплоченности коллектива. </w:t>
      </w:r>
    </w:p>
    <w:p w14:paraId="6B35A9AD" w14:textId="77777777" w:rsidR="00EA7826" w:rsidRDefault="00EA7826" w:rsidP="00E76F05">
      <w:pPr>
        <w:pStyle w:val="Bodytext20"/>
        <w:numPr>
          <w:ilvl w:val="0"/>
          <w:numId w:val="39"/>
        </w:numPr>
        <w:tabs>
          <w:tab w:val="left" w:pos="498"/>
        </w:tabs>
        <w:spacing w:before="0" w:after="0" w:line="240" w:lineRule="auto"/>
        <w:jc w:val="both"/>
      </w:pPr>
      <w:r>
        <w:t xml:space="preserve">Удовлетворенность педагогов условиями жизнедеятельности в образовательной организации. </w:t>
      </w:r>
    </w:p>
    <w:p w14:paraId="04BB4431" w14:textId="77777777" w:rsidR="00EA7826" w:rsidRDefault="00EA7826" w:rsidP="00E76F05">
      <w:pPr>
        <w:pStyle w:val="Bodytext20"/>
        <w:numPr>
          <w:ilvl w:val="0"/>
          <w:numId w:val="39"/>
        </w:numPr>
        <w:tabs>
          <w:tab w:val="left" w:pos="498"/>
        </w:tabs>
        <w:spacing w:before="0" w:after="0" w:line="240" w:lineRule="auto"/>
        <w:jc w:val="both"/>
      </w:pPr>
      <w:r>
        <w:t xml:space="preserve">Достижение соответствия педагогического коллектива профессиональному стандарту педагога. </w:t>
      </w:r>
    </w:p>
    <w:p w14:paraId="1F33C679" w14:textId="77777777" w:rsidR="00EA7826" w:rsidRDefault="00EA7826" w:rsidP="00E76F05">
      <w:pPr>
        <w:pStyle w:val="Bodytext20"/>
        <w:numPr>
          <w:ilvl w:val="0"/>
          <w:numId w:val="39"/>
        </w:numPr>
        <w:tabs>
          <w:tab w:val="left" w:pos="498"/>
        </w:tabs>
        <w:spacing w:before="0" w:after="0" w:line="240" w:lineRule="auto"/>
        <w:jc w:val="both"/>
      </w:pPr>
      <w:r>
        <w:t xml:space="preserve">Уменьшение периода адаптации молодых специалистов в лицее. </w:t>
      </w:r>
    </w:p>
    <w:p w14:paraId="2051CC0D" w14:textId="77777777" w:rsidR="00EA7826" w:rsidRPr="00957EDC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jc w:val="both"/>
        <w:rPr>
          <w:color w:val="auto"/>
        </w:rPr>
      </w:pPr>
      <w:r>
        <w:tab/>
      </w:r>
      <w:r w:rsidRPr="00621668">
        <w:t>В рамках подпрогр</w:t>
      </w:r>
      <w:r>
        <w:t>аммы будут реализованы лицейский проект</w:t>
      </w:r>
      <w:r w:rsidRPr="00621668">
        <w:t xml:space="preserve"> - «Оптимизация работы по созданию банка данных по педагогическим кадрам» (2019-2020гг</w:t>
      </w:r>
      <w:r w:rsidRPr="00BC7C74">
        <w:rPr>
          <w:color w:val="auto"/>
        </w:rPr>
        <w:t>.),</w:t>
      </w:r>
      <w:r w:rsidRPr="00621668">
        <w:t xml:space="preserve"> </w:t>
      </w:r>
      <w:r w:rsidRPr="00BC7C74">
        <w:t xml:space="preserve">«Интеграция технологий бережливого управления в образовательную </w:t>
      </w:r>
      <w:r w:rsidRPr="00957EDC">
        <w:t>деятельность» » (2019-2020гг</w:t>
      </w:r>
      <w:r w:rsidRPr="00957EDC">
        <w:rPr>
          <w:color w:val="auto"/>
        </w:rPr>
        <w:t>.).</w:t>
      </w:r>
    </w:p>
    <w:p w14:paraId="7D0DDC1F" w14:textId="77777777" w:rsidR="00EA7826" w:rsidRPr="00957EDC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rPr>
          <w:b/>
          <w:color w:val="auto"/>
        </w:rPr>
      </w:pPr>
      <w:r w:rsidRPr="00957EDC">
        <w:rPr>
          <w:b/>
          <w:color w:val="auto"/>
        </w:rPr>
        <w:t>План мероприятий</w:t>
      </w:r>
    </w:p>
    <w:tbl>
      <w:tblPr>
        <w:tblW w:w="88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717"/>
        <w:gridCol w:w="1448"/>
        <w:gridCol w:w="1448"/>
        <w:gridCol w:w="2715"/>
      </w:tblGrid>
      <w:tr w:rsidR="00EA7826" w:rsidRPr="00C33042" w14:paraId="72820489" w14:textId="77777777" w:rsidTr="00FC5A5B">
        <w:trPr>
          <w:trHeight w:hRule="exact" w:val="51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8375" w14:textId="77777777" w:rsidR="00EA7826" w:rsidRPr="00957EDC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CC17" w14:textId="77777777" w:rsidR="00EA7826" w:rsidRPr="00957EDC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957ED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44C0" w14:textId="77777777" w:rsidR="00EA7826" w:rsidRPr="00957EDC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957ED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7501" w14:textId="77777777" w:rsidR="00EA7826" w:rsidRPr="00957EDC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957EDC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9FED" w14:textId="77777777" w:rsidR="00EA7826" w:rsidRPr="00121A1F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957ED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EA7826" w:rsidRPr="00C33042" w14:paraId="5122D4D3" w14:textId="77777777" w:rsidTr="00FC5A5B">
        <w:trPr>
          <w:trHeight w:hRule="exact" w:val="737"/>
        </w:trPr>
        <w:tc>
          <w:tcPr>
            <w:tcW w:w="8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4F9E1" w14:textId="77777777" w:rsidR="00EA7826" w:rsidRPr="00DE3E37" w:rsidRDefault="00EA7826" w:rsidP="00FC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37">
              <w:rPr>
                <w:rFonts w:ascii="Times New Roman" w:hAnsi="Times New Roman" w:cs="Times New Roman"/>
                <w:sz w:val="28"/>
                <w:szCs w:val="28"/>
              </w:rPr>
              <w:t>Активное включение и поддержка молодых специалистов в профессиональном сообществе лицея</w:t>
            </w:r>
          </w:p>
        </w:tc>
      </w:tr>
      <w:tr w:rsidR="00EA7826" w:rsidRPr="00C33042" w14:paraId="168B551F" w14:textId="77777777" w:rsidTr="00FC5A5B">
        <w:trPr>
          <w:trHeight w:hRule="exact" w:val="109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8350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5F24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созданной </w:t>
            </w:r>
            <w:r w:rsidRPr="00C33042">
              <w:rPr>
                <w:rFonts w:ascii="Times New Roman" w:hAnsi="Times New Roman" w:cs="Times New Roman"/>
              </w:rPr>
              <w:t>системы</w:t>
            </w:r>
          </w:p>
          <w:p w14:paraId="18C3C212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наставничества в лицее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E5C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2019-2024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212A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Есина И.Н., заместитель</w:t>
            </w:r>
          </w:p>
          <w:p w14:paraId="20C93D9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4CDB7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периода адаптации молодых специалистов в лицее </w:t>
            </w:r>
          </w:p>
        </w:tc>
      </w:tr>
      <w:tr w:rsidR="00EA7826" w:rsidRPr="00C33042" w14:paraId="28574056" w14:textId="77777777" w:rsidTr="00FC5A5B">
        <w:trPr>
          <w:trHeight w:hRule="exact" w:val="122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3C48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E94F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результативности системы наставничества в лицее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7B8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AB2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 xml:space="preserve">Есина И.Н., заместитель </w:t>
            </w:r>
            <w:r w:rsidRPr="00C33042">
              <w:rPr>
                <w:rFonts w:ascii="Times New Roman" w:hAnsi="Times New Roman" w:cs="Times New Roman"/>
              </w:rPr>
              <w:br/>
              <w:t>директора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18252F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4C990704" w14:textId="77777777" w:rsidTr="00FC5A5B">
        <w:trPr>
          <w:trHeight w:hRule="exact" w:val="122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E8ED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A31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Организация работы по</w:t>
            </w:r>
          </w:p>
          <w:p w14:paraId="6D047EC5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изучению и принятию </w:t>
            </w:r>
            <w:r w:rsidRPr="00C33042">
              <w:rPr>
                <w:rFonts w:ascii="Times New Roman" w:hAnsi="Times New Roman" w:cs="Times New Roman"/>
              </w:rPr>
              <w:t>профессионального стандарта педагога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4E7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11A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Есина И.Н., заместитель</w:t>
            </w:r>
          </w:p>
          <w:p w14:paraId="35653F7C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4FA4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4A140F4" w14:textId="77777777" w:rsidTr="00FC5A5B">
        <w:trPr>
          <w:trHeight w:hRule="exact" w:val="557"/>
        </w:trPr>
        <w:tc>
          <w:tcPr>
            <w:tcW w:w="8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0663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306"/>
              </w:tabs>
              <w:spacing w:before="0" w:after="0" w:line="317" w:lineRule="exact"/>
              <w:ind w:firstLine="0"/>
            </w:pPr>
            <w:r>
              <w:t>Усовершенствование системы повышения квалификации педагогов</w:t>
            </w:r>
          </w:p>
          <w:p w14:paraId="4694C6F3" w14:textId="77777777" w:rsidR="00EA7826" w:rsidRPr="00C33042" w:rsidRDefault="00EA7826" w:rsidP="00FC5A5B">
            <w:pPr>
              <w:pStyle w:val="Bodytext20"/>
              <w:shd w:val="clear" w:color="auto" w:fill="auto"/>
              <w:tabs>
                <w:tab w:val="left" w:pos="306"/>
              </w:tabs>
              <w:spacing w:before="0" w:after="0" w:line="317" w:lineRule="exact"/>
              <w:ind w:firstLine="0"/>
              <w:jc w:val="left"/>
            </w:pPr>
          </w:p>
        </w:tc>
      </w:tr>
      <w:tr w:rsidR="00EA7826" w:rsidRPr="00C33042" w14:paraId="0FFC5544" w14:textId="77777777" w:rsidTr="00FC5A5B">
        <w:trPr>
          <w:trHeight w:hRule="exact" w:val="156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0F7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F2C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Обобщение опыта работы</w:t>
            </w:r>
          </w:p>
          <w:p w14:paraId="303AAE5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педагогического коллектива в</w:t>
            </w:r>
          </w:p>
          <w:p w14:paraId="563EDE40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форме методических семинаров, практикумов.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2241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3304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EBC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04AA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подготовки педагогов в работе с разными категориями обучающихся, в том числе с одаренными детьми.</w:t>
            </w:r>
          </w:p>
        </w:tc>
      </w:tr>
      <w:tr w:rsidR="00EA7826" w:rsidRPr="00C33042" w14:paraId="274BAFDF" w14:textId="77777777" w:rsidTr="00FC5A5B">
        <w:trPr>
          <w:trHeight w:hRule="exact" w:val="121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C387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0A3B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  <w:r w:rsidRPr="00C23790">
              <w:rPr>
                <w:rFonts w:ascii="Times New Roman" w:hAnsi="Times New Roman" w:cs="Times New Roman"/>
              </w:rPr>
              <w:t xml:space="preserve">Проведение аттестации педагогических </w:t>
            </w:r>
          </w:p>
          <w:p w14:paraId="2CDE3A66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  <w:r w:rsidRPr="00C23790">
              <w:rPr>
                <w:rFonts w:ascii="Times New Roman" w:hAnsi="Times New Roman" w:cs="Times New Roman"/>
              </w:rPr>
              <w:t xml:space="preserve">работников в новой форме </w:t>
            </w:r>
          </w:p>
          <w:p w14:paraId="64732109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492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графику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88A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Есина И.Н.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80265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419EBA5F" w14:textId="77777777" w:rsidTr="00FC5A5B">
        <w:trPr>
          <w:trHeight w:hRule="exact" w:val="181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D6CE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59AE" w14:textId="77777777" w:rsidR="00EA7826" w:rsidRPr="00F00E35" w:rsidRDefault="00EA7826" w:rsidP="00FC5A5B">
            <w:pPr>
              <w:pStyle w:val="Bodytext20"/>
              <w:shd w:val="clear" w:color="auto" w:fill="auto"/>
              <w:tabs>
                <w:tab w:val="left" w:pos="382"/>
              </w:tabs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F00E35">
              <w:rPr>
                <w:sz w:val="24"/>
                <w:szCs w:val="24"/>
              </w:rPr>
              <w:t>Презентация и распространение опыта работы: публикации, открытые уроки, мастер-классы</w:t>
            </w:r>
          </w:p>
          <w:p w14:paraId="10FC2E92" w14:textId="77777777" w:rsidR="00EA7826" w:rsidRPr="00F00E35" w:rsidRDefault="00EA7826" w:rsidP="00FC5A5B">
            <w:pPr>
              <w:pStyle w:val="Bodytext20"/>
              <w:shd w:val="clear" w:color="auto" w:fill="auto"/>
              <w:tabs>
                <w:tab w:val="left" w:pos="378"/>
              </w:tabs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6005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7681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Есина И.Н., Неверова Л.И.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EA3922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75D0C339" w14:textId="77777777" w:rsidTr="00FC5A5B">
        <w:trPr>
          <w:trHeight w:hRule="exact" w:val="669"/>
        </w:trPr>
        <w:tc>
          <w:tcPr>
            <w:tcW w:w="8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B372" w14:textId="77777777" w:rsidR="00EA7826" w:rsidRPr="009F001F" w:rsidRDefault="00EA7826" w:rsidP="00FC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001F">
              <w:rPr>
                <w:rFonts w:ascii="Times New Roman" w:hAnsi="Times New Roman" w:cs="Times New Roman"/>
                <w:sz w:val="28"/>
                <w:szCs w:val="28"/>
              </w:rPr>
              <w:t>рганизация курсов повышения квалификации педагогов с использованием внешних ресурсов</w:t>
            </w:r>
          </w:p>
        </w:tc>
      </w:tr>
      <w:tr w:rsidR="00EA7826" w:rsidRPr="00C33042" w14:paraId="4A44219A" w14:textId="77777777" w:rsidTr="00FC5A5B">
        <w:trPr>
          <w:trHeight w:hRule="exact" w:val="181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655B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3EFB" w14:textId="77777777" w:rsidR="00EA7826" w:rsidRPr="00F00E35" w:rsidRDefault="00EA7826" w:rsidP="00FC5A5B">
            <w:pPr>
              <w:pStyle w:val="Bodytext20"/>
              <w:shd w:val="clear" w:color="auto" w:fill="auto"/>
              <w:tabs>
                <w:tab w:val="left" w:pos="382"/>
              </w:tabs>
              <w:spacing w:before="0"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9F001F">
              <w:rPr>
                <w:sz w:val="24"/>
                <w:szCs w:val="24"/>
              </w:rPr>
              <w:t>Направление педагогов  в летние смены при ВУЗах, ОЦ «Сириус»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04BE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B38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023F5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подготовки педагогов, в том числе по вопросам организации проектной и исследовательской деятельности обучающихся</w:t>
            </w:r>
          </w:p>
        </w:tc>
      </w:tr>
      <w:tr w:rsidR="00EA7826" w:rsidRPr="00C33042" w14:paraId="04ADB594" w14:textId="77777777" w:rsidTr="00FC5A5B">
        <w:trPr>
          <w:trHeight w:hRule="exact" w:val="27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F19B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86ED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педагогов на КПК по организации проектной и исследовательской деятельности обучающихся, в том числе очные в рамках организации деятельности базовой школы РАН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EDBE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 гг..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5BFB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Есина И.Н.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706A60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D07B46F" w14:textId="77777777" w:rsidTr="00FC5A5B">
        <w:trPr>
          <w:trHeight w:hRule="exact" w:val="752"/>
        </w:trPr>
        <w:tc>
          <w:tcPr>
            <w:tcW w:w="8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93EF" w14:textId="77777777" w:rsidR="00EA7826" w:rsidRPr="00F00E35" w:rsidRDefault="00EA7826" w:rsidP="00FC5A5B">
            <w:pPr>
              <w:pStyle w:val="Bodytext20"/>
              <w:shd w:val="clear" w:color="auto" w:fill="auto"/>
              <w:tabs>
                <w:tab w:val="left" w:pos="306"/>
              </w:tabs>
              <w:spacing w:before="0" w:after="0" w:line="317" w:lineRule="exact"/>
              <w:ind w:firstLine="0"/>
            </w:pPr>
            <w:r w:rsidRPr="00F00E35">
              <w:t>Создание комфортной психологической среды в лицее для работы педагогов</w:t>
            </w:r>
          </w:p>
          <w:p w14:paraId="1806EEE6" w14:textId="77777777" w:rsidR="00EA7826" w:rsidRPr="00F00E35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797A4817" w14:textId="77777777" w:rsidTr="00FC5A5B">
        <w:trPr>
          <w:trHeight w:hRule="exact" w:val="1502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0016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05D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Отслеживание</w:t>
            </w:r>
          </w:p>
          <w:p w14:paraId="0CEEC547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удовлетворенности условиями</w:t>
            </w:r>
          </w:p>
          <w:p w14:paraId="3F12E2C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работы и климата в коллективе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9A2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EAA0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1DCE26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сплоченности педагогического коллектива и уровня удовлетворенности жизнедеятельностью в коллективе</w:t>
            </w:r>
          </w:p>
        </w:tc>
      </w:tr>
      <w:tr w:rsidR="00EA7826" w:rsidRPr="00C33042" w14:paraId="42D2840F" w14:textId="77777777" w:rsidTr="00FC5A5B">
        <w:trPr>
          <w:trHeight w:hRule="exact" w:val="89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C94B6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1FBC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деятельности педагогов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168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EF27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98B7D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3A9127A7" w14:textId="77777777" w:rsidTr="00FC5A5B">
        <w:trPr>
          <w:trHeight w:hRule="exact" w:val="1114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0712" w14:textId="77777777" w:rsidR="00EA7826" w:rsidRPr="00C33042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0C4B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Диагностика микроклимата в</w:t>
            </w:r>
          </w:p>
          <w:p w14:paraId="5AF9490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коллективе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4D3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1A7D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BE948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E907659" w14:textId="77777777" w:rsidTr="00FC5A5B">
        <w:trPr>
          <w:trHeight w:hRule="exact" w:val="536"/>
        </w:trPr>
        <w:tc>
          <w:tcPr>
            <w:tcW w:w="88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09DB" w14:textId="77777777" w:rsidR="00EA7826" w:rsidRDefault="00EA7826" w:rsidP="00FC5A5B">
            <w:pPr>
              <w:pStyle w:val="Bodytext20"/>
              <w:shd w:val="clear" w:color="auto" w:fill="auto"/>
              <w:tabs>
                <w:tab w:val="left" w:pos="306"/>
              </w:tabs>
              <w:spacing w:before="0" w:after="0" w:line="317" w:lineRule="exact"/>
              <w:ind w:firstLine="0"/>
            </w:pPr>
            <w:r>
              <w:lastRenderedPageBreak/>
              <w:t>Стимулирование служебной и общественной активности педагогов</w:t>
            </w:r>
          </w:p>
          <w:p w14:paraId="55A60EBE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187DC306" w14:textId="77777777" w:rsidTr="00FC5A5B">
        <w:trPr>
          <w:trHeight w:hRule="exact" w:val="11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20AD" w14:textId="77777777" w:rsidR="00EA7826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7FB6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  <w:r w:rsidRPr="00C23790">
              <w:rPr>
                <w:rFonts w:ascii="Times New Roman" w:hAnsi="Times New Roman" w:cs="Times New Roman"/>
              </w:rPr>
              <w:t>Подготовка педагогов к участию в конкурсах</w:t>
            </w:r>
            <w:r>
              <w:rPr>
                <w:rFonts w:ascii="Times New Roman" w:hAnsi="Times New Roman" w:cs="Times New Roman"/>
              </w:rPr>
              <w:t xml:space="preserve"> профессионального </w:t>
            </w:r>
          </w:p>
          <w:p w14:paraId="1CBB546B" w14:textId="77777777" w:rsidR="00EA7826" w:rsidRPr="00C23790" w:rsidRDefault="00EA7826" w:rsidP="00FC5A5B">
            <w:pPr>
              <w:rPr>
                <w:rFonts w:ascii="Times New Roman" w:hAnsi="Times New Roman" w:cs="Times New Roman"/>
              </w:rPr>
            </w:pPr>
            <w:r w:rsidRPr="00C23790">
              <w:rPr>
                <w:rFonts w:ascii="Times New Roman" w:hAnsi="Times New Roman" w:cs="Times New Roman"/>
              </w:rPr>
              <w:t>мастерства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9A2448B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60C3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 w:rsidRPr="00C3304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1A1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Есина И.Н.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AA90B1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подготовки педагогов, удовлетворенности условиями жизнедеятельности</w:t>
            </w:r>
          </w:p>
        </w:tc>
      </w:tr>
      <w:tr w:rsidR="00EA7826" w:rsidRPr="00F00E35" w14:paraId="5F08F50E" w14:textId="77777777" w:rsidTr="00FC5A5B">
        <w:trPr>
          <w:trHeight w:hRule="exact" w:val="162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8629" w14:textId="77777777" w:rsidR="00EA7826" w:rsidRPr="00F00E35" w:rsidRDefault="00EA7826" w:rsidP="00FC5A5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A997" w14:textId="77777777" w:rsidR="00EA7826" w:rsidRPr="00F00E35" w:rsidRDefault="00EA7826" w:rsidP="00FC5A5B">
            <w:pPr>
              <w:pStyle w:val="Bodytext20"/>
              <w:shd w:val="clear" w:color="auto" w:fill="auto"/>
              <w:tabs>
                <w:tab w:val="left" w:pos="37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0E35">
              <w:rPr>
                <w:sz w:val="24"/>
                <w:szCs w:val="24"/>
              </w:rPr>
              <w:t>Разработка системы поддержи и стимулирования творчески работающих педагогов</w:t>
            </w:r>
          </w:p>
          <w:p w14:paraId="1F08BF67" w14:textId="77777777" w:rsidR="00EA7826" w:rsidRPr="00F00E35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9914" w14:textId="77777777" w:rsidR="00EA7826" w:rsidRPr="00F00E35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452C1" w14:textId="77777777" w:rsidR="00EA7826" w:rsidRPr="00F00E35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7A2B0" w14:textId="77777777" w:rsidR="00EA7826" w:rsidRPr="00F00E35" w:rsidRDefault="00EA7826" w:rsidP="00FC5A5B">
            <w:pPr>
              <w:rPr>
                <w:rFonts w:ascii="Times New Roman" w:hAnsi="Times New Roman" w:cs="Times New Roman"/>
              </w:rPr>
            </w:pPr>
          </w:p>
        </w:tc>
      </w:tr>
    </w:tbl>
    <w:p w14:paraId="75ADFFFC" w14:textId="77777777" w:rsidR="00EA7826" w:rsidRPr="00F00E35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14:paraId="2F4267F3" w14:textId="77777777" w:rsidR="00EA7826" w:rsidRDefault="00EA7826" w:rsidP="00E76F05">
      <w:pPr>
        <w:pStyle w:val="Bodytext20"/>
        <w:shd w:val="clear" w:color="auto" w:fill="auto"/>
        <w:tabs>
          <w:tab w:val="left" w:pos="3634"/>
          <w:tab w:val="left" w:pos="5866"/>
        </w:tabs>
        <w:spacing w:before="0"/>
        <w:ind w:right="180" w:firstLine="0"/>
      </w:pPr>
      <w:r w:rsidRPr="00621668">
        <w:t>ПОДПРОГРАММА «УСОВЕРШЕНСТВОВАНИЕ МАТЕРИАЛЬНО-ТЕХНИЧЕСК</w:t>
      </w:r>
      <w:r>
        <w:t>ИХ</w:t>
      </w:r>
      <w:r w:rsidRPr="00621668">
        <w:t xml:space="preserve"> </w:t>
      </w:r>
      <w:r>
        <w:t>УСЛОВИЙ</w:t>
      </w:r>
      <w:r w:rsidRPr="00621668">
        <w:t>»</w:t>
      </w:r>
    </w:p>
    <w:p w14:paraId="219AA36E" w14:textId="77777777" w:rsidR="00EA7826" w:rsidRPr="00621668" w:rsidRDefault="00EA7826" w:rsidP="00E76F05">
      <w:pPr>
        <w:pStyle w:val="Bodytext20"/>
        <w:shd w:val="clear" w:color="auto" w:fill="auto"/>
        <w:tabs>
          <w:tab w:val="left" w:pos="3634"/>
          <w:tab w:val="left" w:pos="5866"/>
        </w:tabs>
        <w:spacing w:before="0"/>
        <w:ind w:right="180" w:firstLine="0"/>
      </w:pPr>
    </w:p>
    <w:p w14:paraId="447C77BF" w14:textId="77777777" w:rsidR="00EA7826" w:rsidRPr="000D702F" w:rsidRDefault="00EA7826" w:rsidP="00E76F05">
      <w:pPr>
        <w:pStyle w:val="Bodytext20"/>
        <w:shd w:val="clear" w:color="auto" w:fill="auto"/>
        <w:spacing w:before="0"/>
        <w:ind w:firstLine="0"/>
        <w:jc w:val="both"/>
      </w:pPr>
      <w:r w:rsidRPr="000D702F">
        <w:t>Цель подпрограммы:</w:t>
      </w:r>
      <w:r w:rsidRPr="000D702F">
        <w:tab/>
        <w:t>создание</w:t>
      </w:r>
      <w:r w:rsidRPr="000D702F">
        <w:tab/>
        <w:t>материально-технических условий, необходимых для реализации целей и задач проекта создания базовых школ РАН</w:t>
      </w:r>
    </w:p>
    <w:p w14:paraId="760AAA7B" w14:textId="77777777" w:rsidR="00EA7826" w:rsidRPr="00BC7C74" w:rsidRDefault="00EA7826" w:rsidP="00E76F05">
      <w:pPr>
        <w:pStyle w:val="Bodytext20"/>
        <w:shd w:val="clear" w:color="auto" w:fill="auto"/>
        <w:spacing w:before="0"/>
        <w:ind w:firstLine="0"/>
        <w:jc w:val="both"/>
      </w:pPr>
      <w:r w:rsidRPr="00BC7C74">
        <w:t>Задачи подпрограммы:</w:t>
      </w:r>
    </w:p>
    <w:p w14:paraId="123B378F" w14:textId="77777777" w:rsidR="00EA7826" w:rsidRPr="00BC7C74" w:rsidRDefault="00EA7826" w:rsidP="00E76F05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22" w:lineRule="exact"/>
        <w:ind w:firstLine="800"/>
        <w:jc w:val="both"/>
      </w:pPr>
      <w:r w:rsidRPr="00BC7C74">
        <w:t>Материально-техническое оснащение практико-ориентированных кабинетов-лабораторий.</w:t>
      </w:r>
    </w:p>
    <w:p w14:paraId="04CF1AA1" w14:textId="77777777" w:rsidR="00EA7826" w:rsidRDefault="00EA7826" w:rsidP="00E76F05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22" w:lineRule="exact"/>
        <w:ind w:firstLine="800"/>
        <w:jc w:val="both"/>
      </w:pPr>
      <w:r w:rsidRPr="00BC7C74">
        <w:t xml:space="preserve">Создание креативной образовательной среды. </w:t>
      </w:r>
    </w:p>
    <w:p w14:paraId="183D5660" w14:textId="77777777" w:rsidR="00EA7826" w:rsidRPr="00275A92" w:rsidRDefault="00EA7826" w:rsidP="00E76F05">
      <w:pPr>
        <w:pStyle w:val="Bodytext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22" w:lineRule="exact"/>
        <w:ind w:firstLine="800"/>
        <w:jc w:val="both"/>
      </w:pPr>
      <w:r w:rsidRPr="00275A92">
        <w:t>Формирование информационно-технологической инфраструктуры лицея.</w:t>
      </w:r>
    </w:p>
    <w:p w14:paraId="04276A15" w14:textId="77777777" w:rsidR="00EA7826" w:rsidRPr="008D4277" w:rsidRDefault="00EA7826" w:rsidP="00E76F05">
      <w:r w:rsidRPr="00275A92">
        <w:rPr>
          <w:rFonts w:ascii="Times New Roman" w:hAnsi="Times New Roman" w:cs="Times New Roman"/>
          <w:sz w:val="28"/>
          <w:szCs w:val="28"/>
        </w:rPr>
        <w:t>Ожидаем, что итогом работы в рамках подпрограммы станут следующие результаты</w:t>
      </w:r>
      <w:r w:rsidRPr="008D4277">
        <w:t>:</w:t>
      </w:r>
    </w:p>
    <w:p w14:paraId="771D6CDC" w14:textId="77777777" w:rsidR="00EA7826" w:rsidRPr="008D4277" w:rsidRDefault="00EA7826" w:rsidP="00E76F05">
      <w:pPr>
        <w:pStyle w:val="Bodytext20"/>
        <w:numPr>
          <w:ilvl w:val="0"/>
          <w:numId w:val="6"/>
        </w:numPr>
        <w:shd w:val="clear" w:color="auto" w:fill="auto"/>
        <w:tabs>
          <w:tab w:val="left" w:pos="349"/>
        </w:tabs>
        <w:spacing w:before="0" w:after="0" w:line="322" w:lineRule="exact"/>
        <w:ind w:firstLine="0"/>
        <w:jc w:val="both"/>
      </w:pPr>
      <w:r w:rsidRPr="008D4277">
        <w:t>Бесперебойное функционирования единой локальной сети лицея.</w:t>
      </w:r>
    </w:p>
    <w:p w14:paraId="3EE62DD5" w14:textId="77777777" w:rsidR="00EA7826" w:rsidRDefault="00EA7826" w:rsidP="00E76F05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 w:rsidRPr="008D4277">
        <w:t>Увеличение количества средств информатизации, обновление ПО, компьютерной техники.</w:t>
      </w:r>
    </w:p>
    <w:p w14:paraId="1F790C3D" w14:textId="77777777" w:rsidR="00EA7826" w:rsidRPr="008D4277" w:rsidRDefault="00EA7826" w:rsidP="00E76F05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Создание рекреационно-образовательных зон.</w:t>
      </w:r>
    </w:p>
    <w:p w14:paraId="01D73B0F" w14:textId="77777777" w:rsidR="00EA7826" w:rsidRPr="008D4277" w:rsidRDefault="00EA7826" w:rsidP="00E76F05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 w:rsidRPr="008D4277">
        <w:t xml:space="preserve">Оснащение </w:t>
      </w:r>
      <w:r>
        <w:t xml:space="preserve">современным оборудованием </w:t>
      </w:r>
      <w:r w:rsidRPr="008D4277">
        <w:t>практико-ориентированных лабораторий.</w:t>
      </w:r>
    </w:p>
    <w:p w14:paraId="39015916" w14:textId="77777777" w:rsidR="00EA7826" w:rsidRPr="00D839F7" w:rsidRDefault="00EA7826" w:rsidP="00E76F05">
      <w:pPr>
        <w:pStyle w:val="Bodytext20"/>
        <w:shd w:val="clear" w:color="auto" w:fill="auto"/>
        <w:spacing w:before="0"/>
        <w:ind w:firstLine="440"/>
        <w:rPr>
          <w:b/>
          <w:sz w:val="32"/>
          <w:szCs w:val="32"/>
        </w:rPr>
      </w:pPr>
      <w:r w:rsidRPr="00D839F7">
        <w:rPr>
          <w:b/>
          <w:sz w:val="32"/>
          <w:szCs w:val="32"/>
        </w:rPr>
        <w:t>План мероприятий</w:t>
      </w:r>
    </w:p>
    <w:tbl>
      <w:tblPr>
        <w:tblW w:w="923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3077"/>
        <w:gridCol w:w="1086"/>
        <w:gridCol w:w="2066"/>
        <w:gridCol w:w="2459"/>
      </w:tblGrid>
      <w:tr w:rsidR="00EA7826" w:rsidRPr="00C33042" w14:paraId="3E3F4656" w14:textId="77777777" w:rsidTr="00FC5A5B">
        <w:trPr>
          <w:trHeight w:hRule="exact" w:val="600"/>
        </w:trPr>
        <w:tc>
          <w:tcPr>
            <w:tcW w:w="543" w:type="dxa"/>
          </w:tcPr>
          <w:p w14:paraId="03C36209" w14:textId="77777777" w:rsidR="00EA7826" w:rsidRPr="00C33042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994B0DB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086" w:type="dxa"/>
          </w:tcPr>
          <w:p w14:paraId="5851CD99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66" w:type="dxa"/>
          </w:tcPr>
          <w:p w14:paraId="55495327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9F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459" w:type="dxa"/>
          </w:tcPr>
          <w:p w14:paraId="7907E092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EA7826" w:rsidRPr="00C33042" w14:paraId="7507A97D" w14:textId="77777777" w:rsidTr="00FC5A5B">
        <w:trPr>
          <w:trHeight w:hRule="exact" w:val="600"/>
        </w:trPr>
        <w:tc>
          <w:tcPr>
            <w:tcW w:w="9231" w:type="dxa"/>
            <w:gridSpan w:val="5"/>
          </w:tcPr>
          <w:p w14:paraId="1C7A307B" w14:textId="77777777" w:rsidR="00EA7826" w:rsidRPr="00BC7C74" w:rsidRDefault="00EA7826" w:rsidP="00FC5A5B">
            <w:pPr>
              <w:pStyle w:val="Bodytext20"/>
              <w:shd w:val="clear" w:color="auto" w:fill="auto"/>
              <w:tabs>
                <w:tab w:val="left" w:pos="373"/>
              </w:tabs>
              <w:spacing w:before="0" w:after="0" w:line="322" w:lineRule="exact"/>
              <w:ind w:firstLine="0"/>
            </w:pPr>
            <w:r w:rsidRPr="00BC7C74">
              <w:t>Материально-техническое оснащение практико-ориентированных кабинетов-лабораторий</w:t>
            </w:r>
          </w:p>
          <w:p w14:paraId="16A28CFE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7A1BA1EB" w14:textId="77777777" w:rsidTr="00FC5A5B">
        <w:trPr>
          <w:trHeight w:hRule="exact" w:val="1577"/>
        </w:trPr>
        <w:tc>
          <w:tcPr>
            <w:tcW w:w="543" w:type="dxa"/>
          </w:tcPr>
          <w:p w14:paraId="41FE099C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9C38069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 xml:space="preserve">Модернизация кабинетов информатики, </w:t>
            </w:r>
          </w:p>
          <w:p w14:paraId="6C2214B5" w14:textId="77777777" w:rsidR="00EA7826" w:rsidRPr="00D839F7" w:rsidRDefault="00EA7826" w:rsidP="00FC5A5B">
            <w:pPr>
              <w:rPr>
                <w:rFonts w:ascii="Times New Roman" w:hAnsi="Times New Roman" w:cs="Times New Roman"/>
                <w:b/>
              </w:rPr>
            </w:pPr>
            <w:r w:rsidRPr="008D4277">
              <w:rPr>
                <w:rFonts w:ascii="Times New Roman" w:hAnsi="Times New Roman" w:cs="Times New Roman"/>
              </w:rPr>
              <w:t>физики, химии, биологии.</w:t>
            </w:r>
          </w:p>
        </w:tc>
        <w:tc>
          <w:tcPr>
            <w:tcW w:w="1086" w:type="dxa"/>
          </w:tcPr>
          <w:p w14:paraId="7281586A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2020-2022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27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6" w:type="dxa"/>
          </w:tcPr>
          <w:p w14:paraId="6729D3AA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8D4277">
              <w:rPr>
                <w:rFonts w:ascii="Times New Roman" w:hAnsi="Times New Roman" w:cs="Times New Roman"/>
              </w:rPr>
              <w:t xml:space="preserve"> директора по курируемым направлениям, руководители МО</w:t>
            </w:r>
          </w:p>
        </w:tc>
        <w:tc>
          <w:tcPr>
            <w:tcW w:w="2459" w:type="dxa"/>
            <w:vMerge w:val="restart"/>
          </w:tcPr>
          <w:p w14:paraId="4AAA1605" w14:textId="77777777" w:rsidR="00EA7826" w:rsidRPr="001111CE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современным оборудованием, возможность его использования</w:t>
            </w:r>
          </w:p>
        </w:tc>
      </w:tr>
      <w:tr w:rsidR="00EA7826" w:rsidRPr="00C33042" w14:paraId="178E9F8A" w14:textId="77777777" w:rsidTr="00FC5A5B">
        <w:trPr>
          <w:trHeight w:hRule="exact" w:val="2616"/>
        </w:trPr>
        <w:tc>
          <w:tcPr>
            <w:tcW w:w="543" w:type="dxa"/>
          </w:tcPr>
          <w:p w14:paraId="111FA7FD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067C52E1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современного лабораторного оборудования</w:t>
            </w:r>
          </w:p>
        </w:tc>
        <w:tc>
          <w:tcPr>
            <w:tcW w:w="1086" w:type="dxa"/>
          </w:tcPr>
          <w:p w14:paraId="6A843D87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277">
              <w:rPr>
                <w:rFonts w:ascii="Times New Roman" w:hAnsi="Times New Roman" w:cs="Times New Roman"/>
              </w:rPr>
              <w:t>2020-2022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27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6" w:type="dxa"/>
          </w:tcPr>
          <w:p w14:paraId="6E39624B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  <w:r w:rsidRPr="008D4277">
              <w:rPr>
                <w:rFonts w:ascii="Times New Roman" w:hAnsi="Times New Roman" w:cs="Times New Roman"/>
              </w:rPr>
              <w:t xml:space="preserve"> директора по курируемым направлениям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  <w:p w14:paraId="2A7CD9EC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</w:p>
          <w:p w14:paraId="12C1042F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  <w:vMerge/>
          </w:tcPr>
          <w:p w14:paraId="11CA4390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59807E61" w14:textId="77777777" w:rsidTr="00FC5A5B">
        <w:trPr>
          <w:trHeight w:hRule="exact" w:val="448"/>
        </w:trPr>
        <w:tc>
          <w:tcPr>
            <w:tcW w:w="9231" w:type="dxa"/>
            <w:gridSpan w:val="5"/>
          </w:tcPr>
          <w:p w14:paraId="558B3BC3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77">
              <w:rPr>
                <w:rFonts w:ascii="Times New Roman" w:hAnsi="Times New Roman" w:cs="Times New Roman"/>
                <w:sz w:val="28"/>
                <w:szCs w:val="28"/>
              </w:rPr>
              <w:t>Создание креативной образовательной среды</w:t>
            </w:r>
          </w:p>
        </w:tc>
      </w:tr>
      <w:tr w:rsidR="00EA7826" w:rsidRPr="00C33042" w14:paraId="3294EB50" w14:textId="77777777" w:rsidTr="00FC5A5B">
        <w:trPr>
          <w:trHeight w:hRule="exact" w:val="1238"/>
        </w:trPr>
        <w:tc>
          <w:tcPr>
            <w:tcW w:w="543" w:type="dxa"/>
          </w:tcPr>
          <w:p w14:paraId="317D4793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E2FA14E" w14:textId="77777777" w:rsidR="00EA7826" w:rsidRPr="001111CE" w:rsidRDefault="00EA7826" w:rsidP="00FC5A5B">
            <w:pPr>
              <w:rPr>
                <w:rFonts w:ascii="Times New Roman" w:hAnsi="Times New Roman" w:cs="Times New Roman"/>
              </w:rPr>
            </w:pPr>
            <w:r w:rsidRPr="001111CE">
              <w:rPr>
                <w:rFonts w:ascii="Times New Roman" w:hAnsi="Times New Roman" w:cs="Times New Roman"/>
              </w:rPr>
              <w:t>Формирование рекреационно-образовательных зон</w:t>
            </w:r>
          </w:p>
        </w:tc>
        <w:tc>
          <w:tcPr>
            <w:tcW w:w="1086" w:type="dxa"/>
          </w:tcPr>
          <w:p w14:paraId="744BEB13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277">
              <w:rPr>
                <w:rFonts w:ascii="Times New Roman" w:hAnsi="Times New Roman" w:cs="Times New Roman"/>
              </w:rPr>
              <w:t>2020-2022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27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6" w:type="dxa"/>
          </w:tcPr>
          <w:p w14:paraId="1F862B85" w14:textId="77777777" w:rsidR="00EA7826" w:rsidRPr="00D839F7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277">
              <w:rPr>
                <w:rFonts w:ascii="Times New Roman" w:hAnsi="Times New Roman" w:cs="Times New Roman"/>
              </w:rPr>
              <w:t>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8D4277">
              <w:rPr>
                <w:rFonts w:ascii="Times New Roman" w:hAnsi="Times New Roman" w:cs="Times New Roman"/>
              </w:rPr>
              <w:t xml:space="preserve"> директора по курируемым направлениям</w:t>
            </w:r>
          </w:p>
        </w:tc>
        <w:tc>
          <w:tcPr>
            <w:tcW w:w="2459" w:type="dxa"/>
            <w:vMerge w:val="restart"/>
          </w:tcPr>
          <w:p w14:paraId="79404B47" w14:textId="77777777" w:rsidR="00EA7826" w:rsidRDefault="00EA7826" w:rsidP="00FC5A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 w:rsidRPr="001111CE">
              <w:rPr>
                <w:rFonts w:ascii="Times New Roman" w:hAnsi="Times New Roman" w:cs="Times New Roman"/>
              </w:rPr>
              <w:t>возможностей</w:t>
            </w:r>
            <w:r>
              <w:rPr>
                <w:rFonts w:ascii="Times New Roman" w:hAnsi="Times New Roman" w:cs="Times New Roman"/>
              </w:rPr>
              <w:t xml:space="preserve"> использования образовательных зон лицея в проектной и исследовательской деятельности обучающихся</w:t>
            </w:r>
          </w:p>
        </w:tc>
      </w:tr>
      <w:tr w:rsidR="00EA7826" w:rsidRPr="00C33042" w14:paraId="26133A1C" w14:textId="77777777" w:rsidTr="00FC5A5B">
        <w:trPr>
          <w:trHeight w:hRule="exact" w:val="1259"/>
        </w:trPr>
        <w:tc>
          <w:tcPr>
            <w:tcW w:w="543" w:type="dxa"/>
          </w:tcPr>
          <w:p w14:paraId="1614341B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201FB3B2" w14:textId="77777777" w:rsidR="00EA7826" w:rsidRPr="001111CE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образовательных зон в образовательной деятельности</w:t>
            </w:r>
          </w:p>
        </w:tc>
        <w:tc>
          <w:tcPr>
            <w:tcW w:w="1086" w:type="dxa"/>
          </w:tcPr>
          <w:p w14:paraId="7B3D7CDE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2020-2024 </w:t>
            </w:r>
            <w:r w:rsidRPr="008D4277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066" w:type="dxa"/>
          </w:tcPr>
          <w:p w14:paraId="00EC3C40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МО, педагоги-предметники</w:t>
            </w:r>
          </w:p>
        </w:tc>
        <w:tc>
          <w:tcPr>
            <w:tcW w:w="2459" w:type="dxa"/>
            <w:vMerge/>
          </w:tcPr>
          <w:p w14:paraId="01D01070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50FBD158" w14:textId="77777777" w:rsidTr="00FC5A5B">
        <w:trPr>
          <w:trHeight w:hRule="exact" w:val="362"/>
        </w:trPr>
        <w:tc>
          <w:tcPr>
            <w:tcW w:w="9231" w:type="dxa"/>
            <w:gridSpan w:val="5"/>
          </w:tcPr>
          <w:p w14:paraId="4AA90399" w14:textId="77777777" w:rsidR="00EA7826" w:rsidRPr="008D4277" w:rsidRDefault="00EA7826" w:rsidP="00FC5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277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информационно-технологической инфраструктуры лицея</w:t>
            </w:r>
          </w:p>
        </w:tc>
      </w:tr>
      <w:tr w:rsidR="00EA7826" w:rsidRPr="00C33042" w14:paraId="5F63895E" w14:textId="77777777" w:rsidTr="00FC5A5B">
        <w:trPr>
          <w:trHeight w:hRule="exact" w:val="1806"/>
        </w:trPr>
        <w:tc>
          <w:tcPr>
            <w:tcW w:w="543" w:type="dxa"/>
          </w:tcPr>
          <w:p w14:paraId="679B0D82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42622DAF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</w:t>
            </w:r>
            <w:r w:rsidRPr="008D4277">
              <w:rPr>
                <w:rFonts w:ascii="Times New Roman" w:hAnsi="Times New Roman" w:cs="Times New Roman"/>
              </w:rPr>
              <w:t>есперебойно</w:t>
            </w:r>
            <w:r>
              <w:rPr>
                <w:rFonts w:ascii="Times New Roman" w:hAnsi="Times New Roman" w:cs="Times New Roman"/>
              </w:rPr>
              <w:t>го</w:t>
            </w:r>
            <w:r w:rsidRPr="008D4277">
              <w:rPr>
                <w:rFonts w:ascii="Times New Roman" w:hAnsi="Times New Roman" w:cs="Times New Roman"/>
              </w:rPr>
              <w:t xml:space="preserve"> функционирования единой локальной сети</w:t>
            </w:r>
          </w:p>
          <w:p w14:paraId="4B7F7D46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лицея</w:t>
            </w:r>
          </w:p>
          <w:p w14:paraId="74F5B314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10E3FF81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2066" w:type="dxa"/>
          </w:tcPr>
          <w:p w14:paraId="15CDA772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Заместитель директора Шубная Я.А., инженер</w:t>
            </w:r>
          </w:p>
        </w:tc>
        <w:tc>
          <w:tcPr>
            <w:tcW w:w="2459" w:type="dxa"/>
            <w:vMerge w:val="restart"/>
          </w:tcPr>
          <w:p w14:paraId="0D9D8101" w14:textId="77777777" w:rsidR="00EA7826" w:rsidRPr="00E20D8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0D86">
              <w:rPr>
                <w:rFonts w:ascii="Times New Roman" w:hAnsi="Times New Roman" w:cs="Times New Roman"/>
              </w:rPr>
              <w:t xml:space="preserve">величение количества компьютеров, </w:t>
            </w:r>
          </w:p>
          <w:p w14:paraId="6E6ACCDE" w14:textId="77777777" w:rsidR="00EA7826" w:rsidRPr="00E20D86" w:rsidRDefault="00EA7826" w:rsidP="00FC5A5B">
            <w:pPr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работающих в единой локально-</w:t>
            </w:r>
          </w:p>
          <w:p w14:paraId="124241C2" w14:textId="77777777" w:rsidR="00EA7826" w:rsidRPr="00E20D86" w:rsidRDefault="00EA7826" w:rsidP="00FC5A5B">
            <w:pPr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 xml:space="preserve">вычислительной сети с </w:t>
            </w:r>
          </w:p>
          <w:p w14:paraId="12E1728A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доступом в Интернет</w:t>
            </w:r>
          </w:p>
          <w:p w14:paraId="6DF3E169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401B6BB6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Создание электронной библиотеки собственных</w:t>
            </w:r>
          </w:p>
          <w:p w14:paraId="76FFF49D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образовательных</w:t>
            </w:r>
          </w:p>
          <w:p w14:paraId="54582086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ресурсов</w:t>
            </w:r>
          </w:p>
          <w:p w14:paraId="53E48753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</w:p>
          <w:p w14:paraId="01286268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Увеличение количества</w:t>
            </w:r>
          </w:p>
          <w:p w14:paraId="0553EECD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средств</w:t>
            </w:r>
          </w:p>
          <w:p w14:paraId="7FFCD8BB" w14:textId="77777777" w:rsidR="00EA7826" w:rsidRPr="008D4277" w:rsidRDefault="00EA7826" w:rsidP="00FC5A5B">
            <w:pPr>
              <w:rPr>
                <w:rFonts w:ascii="Times New Roman" w:hAnsi="Times New Roman" w:cs="Times New Roman"/>
              </w:rPr>
            </w:pPr>
            <w:r w:rsidRPr="008D4277">
              <w:rPr>
                <w:rFonts w:ascii="Times New Roman" w:hAnsi="Times New Roman" w:cs="Times New Roman"/>
              </w:rPr>
              <w:t>информатизации, обновление ПО</w:t>
            </w:r>
          </w:p>
          <w:p w14:paraId="2213745B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826" w:rsidRPr="00C33042" w14:paraId="5752EE35" w14:textId="77777777" w:rsidTr="00FC5A5B">
        <w:trPr>
          <w:trHeight w:hRule="exact" w:val="918"/>
        </w:trPr>
        <w:tc>
          <w:tcPr>
            <w:tcW w:w="543" w:type="dxa"/>
          </w:tcPr>
          <w:p w14:paraId="0899D1D7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1013CDCB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компьютерного оборудования</w:t>
            </w:r>
          </w:p>
        </w:tc>
        <w:tc>
          <w:tcPr>
            <w:tcW w:w="1086" w:type="dxa"/>
          </w:tcPr>
          <w:p w14:paraId="62CAB06C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066" w:type="dxa"/>
          </w:tcPr>
          <w:p w14:paraId="14DF0A9C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</w:rPr>
              <w:t>Картавцева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2459" w:type="dxa"/>
            <w:vMerge/>
          </w:tcPr>
          <w:p w14:paraId="4BA6C150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826" w:rsidRPr="00C33042" w14:paraId="59F27E37" w14:textId="77777777" w:rsidTr="00FC5A5B">
        <w:trPr>
          <w:trHeight w:hRule="exact" w:val="2166"/>
        </w:trPr>
        <w:tc>
          <w:tcPr>
            <w:tcW w:w="543" w:type="dxa"/>
          </w:tcPr>
          <w:p w14:paraId="2389406C" w14:textId="77777777" w:rsidR="00EA7826" w:rsidRPr="00C33042" w:rsidRDefault="00EA7826" w:rsidP="00FC5A5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379288D" w14:textId="77777777" w:rsidR="00EA7826" w:rsidRPr="00E20D86" w:rsidRDefault="00EA7826" w:rsidP="00FC5A5B">
            <w:pPr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Обеспечение администрирования и технической поддержки</w:t>
            </w:r>
          </w:p>
        </w:tc>
        <w:tc>
          <w:tcPr>
            <w:tcW w:w="1086" w:type="dxa"/>
          </w:tcPr>
          <w:p w14:paraId="3A15A7B4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2066" w:type="dxa"/>
          </w:tcPr>
          <w:p w14:paraId="6BCF6F3E" w14:textId="77777777" w:rsidR="00EA7826" w:rsidRPr="00E20D8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  <w:r w:rsidRPr="00E20D86">
              <w:rPr>
                <w:rFonts w:ascii="Times New Roman" w:hAnsi="Times New Roman" w:cs="Times New Roman"/>
              </w:rPr>
              <w:t>Заместитель директора Шубная Я.А., инженер</w:t>
            </w:r>
          </w:p>
        </w:tc>
        <w:tc>
          <w:tcPr>
            <w:tcW w:w="2459" w:type="dxa"/>
            <w:vMerge/>
          </w:tcPr>
          <w:p w14:paraId="0FEB88F9" w14:textId="77777777" w:rsidR="00EA7826" w:rsidRDefault="00EA7826" w:rsidP="00FC5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E0E1F1" w14:textId="77777777" w:rsidR="00EA7826" w:rsidRDefault="00EA7826" w:rsidP="00E76F05">
      <w:pPr>
        <w:pStyle w:val="Bodytext20"/>
        <w:shd w:val="clear" w:color="auto" w:fill="auto"/>
        <w:spacing w:before="0" w:after="0" w:line="280" w:lineRule="exact"/>
        <w:ind w:left="40" w:firstLine="0"/>
        <w:jc w:val="both"/>
      </w:pPr>
    </w:p>
    <w:p w14:paraId="4AF580BE" w14:textId="77777777" w:rsidR="00EA7826" w:rsidRDefault="00EA7826" w:rsidP="00E76F05">
      <w:pPr>
        <w:ind w:firstLine="708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A36F52">
        <w:rPr>
          <w:rFonts w:ascii="Times New Roman" w:hAnsi="Times New Roman"/>
          <w:sz w:val="28"/>
          <w:szCs w:val="28"/>
        </w:rPr>
        <w:t xml:space="preserve">ПОДПРОГРАММА </w:t>
      </w:r>
      <w:r w:rsidRPr="00A36F52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proofErr w:type="gramEnd"/>
      <w:r w:rsidRPr="00A36F52">
        <w:rPr>
          <w:rFonts w:ascii="Times New Roman" w:hAnsi="Times New Roman" w:cs="Times New Roman"/>
          <w:spacing w:val="20"/>
          <w:sz w:val="28"/>
          <w:szCs w:val="28"/>
        </w:rPr>
        <w:t>ИСПОЛЬЗОВАНИЕ ПРИНЦИПОВ И ИНСТРУМЕНТОВ БЕРЕЖЛИВОГО УПРАВЛЕНИЯ В ОБРАЗОВАТЕЛЬНОЙ ДЕЯТЕЛЬНОСТИ»</w:t>
      </w:r>
    </w:p>
    <w:p w14:paraId="4758DBDB" w14:textId="77777777" w:rsidR="00EA7826" w:rsidRPr="00A36F52" w:rsidRDefault="00EA7826" w:rsidP="00E76F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6F72A70" w14:textId="77777777" w:rsidR="00EA7826" w:rsidRPr="009416FD" w:rsidRDefault="00EA7826" w:rsidP="00E76F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66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621668">
        <w:rPr>
          <w:rFonts w:ascii="Times New Roman" w:hAnsi="Times New Roman" w:cs="Times New Roman"/>
          <w:sz w:val="28"/>
          <w:szCs w:val="28"/>
        </w:rPr>
        <w:t xml:space="preserve">: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в лицее </w:t>
      </w:r>
      <w:r w:rsidRPr="00621668">
        <w:rPr>
          <w:rFonts w:ascii="Times New Roman" w:hAnsi="Times New Roman" w:cs="Times New Roman"/>
          <w:sz w:val="28"/>
          <w:szCs w:val="28"/>
        </w:rPr>
        <w:t>деятельности по реализации ценностей, принципов бережливого производства на основе системного подхода к использованию его инструментов и методов</w:t>
      </w:r>
      <w:r w:rsidRPr="009416FD">
        <w:rPr>
          <w:rFonts w:ascii="Times New Roman" w:hAnsi="Times New Roman" w:cs="Times New Roman"/>
          <w:sz w:val="28"/>
          <w:szCs w:val="28"/>
        </w:rPr>
        <w:t>.</w:t>
      </w:r>
    </w:p>
    <w:p w14:paraId="4323E846" w14:textId="77777777" w:rsidR="00EA7826" w:rsidRPr="009416FD" w:rsidRDefault="00EA7826" w:rsidP="00E76F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 xml:space="preserve">Для достижения цели определен соответствующий ряд  задач: </w:t>
      </w:r>
    </w:p>
    <w:p w14:paraId="53929A3F" w14:textId="77777777" w:rsidR="00EA7826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16FD">
        <w:rPr>
          <w:rFonts w:ascii="Times New Roman" w:hAnsi="Times New Roman" w:cs="Times New Roman"/>
          <w:sz w:val="28"/>
          <w:szCs w:val="28"/>
        </w:rPr>
        <w:t>оздание   организационной,  нормативной   и   методической   базы   для реализации  бережливых  преобразований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345467" w14:textId="77777777" w:rsidR="00EA7826" w:rsidRPr="008C2213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2213">
        <w:rPr>
          <w:rFonts w:ascii="Times New Roman" w:hAnsi="Times New Roman" w:cs="Times New Roman"/>
          <w:sz w:val="28"/>
          <w:szCs w:val="28"/>
        </w:rPr>
        <w:t>внедрение инструментов и принципов бережливых технологий в образовательную деятельность;</w:t>
      </w:r>
    </w:p>
    <w:p w14:paraId="0496D461" w14:textId="77777777" w:rsidR="00EA7826" w:rsidRPr="009416FD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8C2213">
        <w:rPr>
          <w:rFonts w:ascii="Times New Roman" w:hAnsi="Times New Roman" w:cs="Times New Roman"/>
          <w:sz w:val="28"/>
          <w:szCs w:val="28"/>
        </w:rPr>
        <w:t>- реализация проектов по оптимизации процессов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221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повышению качества планируемых результатов обучения, уровня удовлетворенности всех участников образовательных отношений.</w:t>
      </w:r>
    </w:p>
    <w:p w14:paraId="295E425D" w14:textId="77777777" w:rsidR="00EA7826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усовершенствование системы принятия </w:t>
      </w:r>
      <w:r w:rsidRPr="009416FD">
        <w:rPr>
          <w:rFonts w:ascii="Times New Roman" w:hAnsi="Times New Roman" w:cs="Times New Roman"/>
          <w:sz w:val="28"/>
          <w:szCs w:val="28"/>
        </w:rPr>
        <w:t xml:space="preserve">административных решений    на    основе     результатов, полученных   в  ходе  реализации   проектов. </w:t>
      </w:r>
    </w:p>
    <w:p w14:paraId="2024BB4F" w14:textId="77777777" w:rsidR="00EA7826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329127" w14:textId="77777777" w:rsidR="00EA7826" w:rsidRPr="009416FD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 xml:space="preserve">В рамках подпрограммы в лицее будут реализованы проекты улучшений,   в которых определен перечень показателей,  оценены  «стартовые» значения   показателей, установлены количественные цели по их улучшению. Предполагается осуществлять мониторинг показателей в ходе внедрения      бережливых преобразований. </w:t>
      </w:r>
    </w:p>
    <w:p w14:paraId="7AF75BA2" w14:textId="77777777" w:rsidR="00EA7826" w:rsidRPr="009416FD" w:rsidRDefault="00EA7826" w:rsidP="00E76F05">
      <w:pPr>
        <w:ind w:firstLine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FD">
        <w:rPr>
          <w:rFonts w:ascii="Times New Roman" w:hAnsi="Times New Roman" w:cs="Times New Roman"/>
          <w:b/>
          <w:sz w:val="28"/>
          <w:szCs w:val="28"/>
        </w:rPr>
        <w:t>Целевое   состояние   структурных    подразделений Лицея</w:t>
      </w:r>
    </w:p>
    <w:p w14:paraId="7E834737" w14:textId="77777777" w:rsidR="00EA7826" w:rsidRPr="009416FD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 xml:space="preserve">Целевым  является  состояние  структурных   подразделений,  при  котором: </w:t>
      </w:r>
    </w:p>
    <w:p w14:paraId="0D500271" w14:textId="77777777" w:rsidR="00EA7826" w:rsidRPr="009416FD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 xml:space="preserve">-  Коллектив  обучен   применению  инструментов  бережливого   производства  и  применяет  их; </w:t>
      </w:r>
    </w:p>
    <w:p w14:paraId="517A6D76" w14:textId="77777777" w:rsidR="00EA7826" w:rsidRPr="009416FD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 xml:space="preserve">-   Существуют    постоянно   действующие    рабочие   группы,   основная   цель которых   состоит   в  улучшении   потоков   создание   ценности   через   выявление, сокращение/устранение  потерь; </w:t>
      </w:r>
    </w:p>
    <w:p w14:paraId="60C61B7C" w14:textId="77777777" w:rsidR="00EA7826" w:rsidRPr="009416FD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9416FD">
        <w:rPr>
          <w:rFonts w:ascii="Times New Roman" w:hAnsi="Times New Roman" w:cs="Times New Roman"/>
          <w:sz w:val="28"/>
          <w:szCs w:val="28"/>
        </w:rPr>
        <w:t>-  Ведется  мониторинг  значений показателей потоков создания     ценности,     которые демонстрируют последовательное улучшение  и сокращение/устранение  потерь.</w:t>
      </w:r>
    </w:p>
    <w:p w14:paraId="2B195929" w14:textId="77777777" w:rsidR="00EA7826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rPr>
          <w:b/>
        </w:rPr>
      </w:pPr>
    </w:p>
    <w:p w14:paraId="067E5011" w14:textId="77777777" w:rsidR="00EA7826" w:rsidRPr="00A3272E" w:rsidRDefault="00EA7826" w:rsidP="00E76F05">
      <w:pPr>
        <w:pStyle w:val="Bodytext20"/>
        <w:tabs>
          <w:tab w:val="left" w:pos="498"/>
        </w:tabs>
        <w:spacing w:before="0" w:after="0" w:line="240" w:lineRule="auto"/>
        <w:ind w:firstLine="0"/>
        <w:rPr>
          <w:b/>
        </w:rPr>
      </w:pPr>
      <w:r w:rsidRPr="00A3272E">
        <w:rPr>
          <w:b/>
        </w:rPr>
        <w:t>План мероприятий</w:t>
      </w:r>
    </w:p>
    <w:tbl>
      <w:tblPr>
        <w:tblW w:w="90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2717"/>
        <w:gridCol w:w="1448"/>
        <w:gridCol w:w="1448"/>
        <w:gridCol w:w="2715"/>
      </w:tblGrid>
      <w:tr w:rsidR="00EA7826" w:rsidRPr="00C23790" w14:paraId="33E52E1D" w14:textId="77777777" w:rsidTr="00FC5A5B">
        <w:trPr>
          <w:trHeight w:hRule="exact" w:val="5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4B4E" w14:textId="77777777" w:rsidR="00EA7826" w:rsidRPr="00A3272E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D2D7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6456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E1619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BBA2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EA7826" w:rsidRPr="00C23790" w14:paraId="3F015B54" w14:textId="77777777" w:rsidTr="00FC5A5B">
        <w:trPr>
          <w:trHeight w:hRule="exact" w:val="707"/>
        </w:trPr>
        <w:tc>
          <w:tcPr>
            <w:tcW w:w="9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6D68A" w14:textId="77777777" w:rsidR="00EA7826" w:rsidRPr="00A3272E" w:rsidRDefault="00EA7826" w:rsidP="00FC5A5B">
            <w:pPr>
              <w:ind w:left="183" w:right="181"/>
              <w:jc w:val="center"/>
              <w:rPr>
                <w:rFonts w:ascii="Times New Roman" w:hAnsi="Times New Roman" w:cs="Times New Roman"/>
              </w:rPr>
            </w:pPr>
            <w:r w:rsidRPr="009416FD">
              <w:rPr>
                <w:rFonts w:ascii="Times New Roman" w:hAnsi="Times New Roman" w:cs="Times New Roman"/>
                <w:sz w:val="28"/>
                <w:szCs w:val="28"/>
              </w:rPr>
              <w:t>Создание   организационной,  нормативной   и   методической   базы   для реализации  бережливых  преобразований</w:t>
            </w:r>
          </w:p>
        </w:tc>
      </w:tr>
      <w:tr w:rsidR="00EA7826" w:rsidRPr="00C23790" w14:paraId="28441996" w14:textId="77777777" w:rsidTr="00FC5A5B">
        <w:trPr>
          <w:trHeight w:hRule="exact" w:val="99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6E46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3538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Создание политики в области бережливого производства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6B41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72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6227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 xml:space="preserve">Администрация 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14DD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 xml:space="preserve"> Концепция или декларация БП</w:t>
            </w:r>
          </w:p>
        </w:tc>
      </w:tr>
      <w:tr w:rsidR="00EA7826" w:rsidRPr="00C23790" w14:paraId="0D7ED2C3" w14:textId="77777777" w:rsidTr="00FC5A5B">
        <w:trPr>
          <w:trHeight w:hRule="exact" w:val="1128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44EB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C968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Определение процессов, входящих в область применения бережливых технологий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30D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2019-2020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72E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6C26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Заместитель директора Есина И.Н.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D102" w14:textId="77777777" w:rsidR="00EA7826" w:rsidRPr="00A3272E" w:rsidRDefault="00EA7826" w:rsidP="00FC5A5B">
            <w:pPr>
              <w:pStyle w:val="af"/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 xml:space="preserve">Перечень процессов. </w:t>
            </w:r>
          </w:p>
          <w:p w14:paraId="167B2673" w14:textId="77777777" w:rsidR="00EA7826" w:rsidRPr="00C23790" w:rsidRDefault="00EA7826" w:rsidP="00FC5A5B">
            <w:pPr>
              <w:ind w:left="183"/>
              <w:rPr>
                <w:rFonts w:ascii="Times New Roman" w:hAnsi="Times New Roman" w:cs="Times New Roman"/>
                <w:highlight w:val="yellow"/>
              </w:rPr>
            </w:pPr>
            <w:r w:rsidRPr="00A3272E">
              <w:rPr>
                <w:rFonts w:ascii="Times New Roman" w:hAnsi="Times New Roman" w:cs="Times New Roman"/>
              </w:rPr>
              <w:t>Карты процессов</w:t>
            </w:r>
          </w:p>
        </w:tc>
      </w:tr>
      <w:tr w:rsidR="00EA7826" w:rsidRPr="00C33042" w14:paraId="1200C000" w14:textId="77777777" w:rsidTr="00FC5A5B">
        <w:trPr>
          <w:trHeight w:hRule="exact" w:val="113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332B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D888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Введение в действие политики в области бережливых технологий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A010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6AAA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E854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Документы, содержащие направления и намерения в области БП</w:t>
            </w:r>
          </w:p>
        </w:tc>
      </w:tr>
      <w:tr w:rsidR="00EA7826" w:rsidRPr="00C33042" w14:paraId="593A88E3" w14:textId="77777777" w:rsidTr="00FC5A5B">
        <w:trPr>
          <w:trHeight w:hRule="exact" w:val="113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27F8A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AC2C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Прохождение работники организации подготовки в области БП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E20F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3DA2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Есина И.Н.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1DB5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3272E">
              <w:rPr>
                <w:rFonts w:ascii="Times New Roman" w:hAnsi="Times New Roman" w:cs="Times New Roman"/>
              </w:rPr>
              <w:t>Повышение уровня подготовки в области БП. Документы о прохождении подготовки. Например, свидетельства, удостоверения, протоколы и т.п.</w:t>
            </w:r>
          </w:p>
        </w:tc>
      </w:tr>
      <w:tr w:rsidR="00EA7826" w:rsidRPr="00C33042" w14:paraId="31248555" w14:textId="77777777" w:rsidTr="00FC5A5B">
        <w:trPr>
          <w:trHeight w:hRule="exact" w:val="1460"/>
        </w:trPr>
        <w:tc>
          <w:tcPr>
            <w:tcW w:w="9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5F08" w14:textId="77777777" w:rsidR="00EA7826" w:rsidRPr="00A3272E" w:rsidRDefault="00EA7826" w:rsidP="00FC5A5B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>еализация проектов по оптимизации процессов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C22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и повышению качества планируемых результатов обучения, уровня удовлетворенности всех участников образовательных отношений</w:t>
            </w:r>
          </w:p>
        </w:tc>
      </w:tr>
      <w:tr w:rsidR="00EA7826" w:rsidRPr="00C33042" w14:paraId="6170EBEE" w14:textId="77777777" w:rsidTr="00FC5A5B">
        <w:trPr>
          <w:trHeight w:hRule="exact" w:val="1999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D608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EE0A" w14:textId="77777777" w:rsidR="00EA7826" w:rsidRPr="00802E54" w:rsidRDefault="00EA7826" w:rsidP="00FC5A5B">
            <w:pPr>
              <w:jc w:val="both"/>
              <w:rPr>
                <w:rFonts w:ascii="Times New Roman" w:hAnsi="Times New Roman" w:cs="Times New Roman"/>
              </w:rPr>
            </w:pPr>
            <w:r w:rsidRPr="00802E54">
              <w:rPr>
                <w:rFonts w:ascii="Times New Roman" w:hAnsi="Times New Roman" w:cs="Times New Roman"/>
              </w:rPr>
              <w:t>Формирование  и  обучение   рабочих  групп  для реализации «бережливых проектов».</w:t>
            </w:r>
          </w:p>
          <w:p w14:paraId="002EB626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9258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F8D6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FAD1" w14:textId="77777777" w:rsidR="00EA7826" w:rsidRPr="002F68FB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компетентности педагогов в вопросах применения принципов и инструментов БП в лицее</w:t>
            </w:r>
          </w:p>
        </w:tc>
      </w:tr>
      <w:tr w:rsidR="00EA7826" w:rsidRPr="00C33042" w14:paraId="17946BA1" w14:textId="77777777" w:rsidTr="00FC5A5B">
        <w:trPr>
          <w:trHeight w:hRule="exact" w:val="1977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F8A8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0DC9" w14:textId="77777777" w:rsidR="00EA7826" w:rsidRPr="00A3272E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в области БП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C02B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1DE4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9FB9" w14:textId="77777777" w:rsidR="00EA7826" w:rsidRPr="002F68FB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2F68FB">
              <w:rPr>
                <w:rFonts w:ascii="Times New Roman" w:hAnsi="Times New Roman" w:cs="Times New Roman"/>
              </w:rPr>
              <w:t>Усовершенствование условий организации деятельности, устранение всех видов потерь</w:t>
            </w:r>
          </w:p>
        </w:tc>
      </w:tr>
      <w:tr w:rsidR="00EA7826" w:rsidRPr="00C33042" w14:paraId="5B00F8AD" w14:textId="77777777" w:rsidTr="00FC5A5B">
        <w:trPr>
          <w:trHeight w:hRule="exact" w:val="737"/>
        </w:trPr>
        <w:tc>
          <w:tcPr>
            <w:tcW w:w="90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B6DD" w14:textId="77777777" w:rsidR="00EA7826" w:rsidRPr="002F68FB" w:rsidRDefault="00EA7826" w:rsidP="00FC5A5B">
            <w:pPr>
              <w:ind w:left="1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Усовершенствование системы принятия </w:t>
            </w:r>
            <w:r w:rsidRPr="009416FD">
              <w:rPr>
                <w:rFonts w:ascii="Times New Roman" w:hAnsi="Times New Roman" w:cs="Times New Roman"/>
                <w:sz w:val="28"/>
                <w:szCs w:val="28"/>
              </w:rPr>
              <w:t>административных решений    на    основе     результатов, полученных   в  ходе  реализации   проектов</w:t>
            </w:r>
          </w:p>
        </w:tc>
      </w:tr>
      <w:tr w:rsidR="00EA7826" w:rsidRPr="00C33042" w14:paraId="1F16CE76" w14:textId="77777777" w:rsidTr="00FC5A5B">
        <w:trPr>
          <w:trHeight w:hRule="exact" w:val="200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EE1F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FCF7" w14:textId="77777777" w:rsidR="00EA7826" w:rsidRPr="002F68FB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 w:rsidRPr="002F68FB">
              <w:rPr>
                <w:rFonts w:ascii="Times New Roman" w:hAnsi="Times New Roman" w:cs="Times New Roman"/>
              </w:rPr>
              <w:t>Проведение аудита и  анализ деятельности в области БП со стороны руководства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8A8A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9EE3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курируемым направлениям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1A44" w14:textId="77777777" w:rsidR="00EA7826" w:rsidRPr="002F68FB" w:rsidRDefault="00EA7826" w:rsidP="00FC5A5B">
            <w:pPr>
              <w:pStyle w:val="af"/>
              <w:ind w:left="183"/>
              <w:rPr>
                <w:rFonts w:ascii="Times New Roman" w:hAnsi="Times New Roman" w:cs="Times New Roman"/>
              </w:rPr>
            </w:pPr>
            <w:r w:rsidRPr="002F68FB">
              <w:rPr>
                <w:rFonts w:ascii="Times New Roman" w:hAnsi="Times New Roman" w:cs="Times New Roman"/>
              </w:rPr>
              <w:t>График проведения аудитов.</w:t>
            </w:r>
          </w:p>
          <w:p w14:paraId="6AF39E8F" w14:textId="77777777" w:rsidR="00EA7826" w:rsidRPr="002F68FB" w:rsidRDefault="00EA7826" w:rsidP="00FC5A5B">
            <w:pPr>
              <w:pStyle w:val="af"/>
              <w:ind w:left="183"/>
              <w:rPr>
                <w:rFonts w:ascii="Times New Roman" w:hAnsi="Times New Roman" w:cs="Times New Roman"/>
              </w:rPr>
            </w:pPr>
            <w:r w:rsidRPr="002F68FB">
              <w:rPr>
                <w:rFonts w:ascii="Times New Roman" w:hAnsi="Times New Roman" w:cs="Times New Roman"/>
              </w:rPr>
              <w:t xml:space="preserve">формам организации </w:t>
            </w:r>
            <w:r>
              <w:rPr>
                <w:rFonts w:ascii="Times New Roman" w:hAnsi="Times New Roman" w:cs="Times New Roman"/>
              </w:rPr>
              <w:t xml:space="preserve">Планы по совершенствованию системы управления </w:t>
            </w:r>
            <w:r w:rsidRPr="002F68FB">
              <w:rPr>
                <w:rFonts w:ascii="Times New Roman" w:hAnsi="Times New Roman" w:cs="Times New Roman"/>
              </w:rPr>
              <w:t>БП</w:t>
            </w:r>
          </w:p>
        </w:tc>
      </w:tr>
      <w:tr w:rsidR="00EA7826" w:rsidRPr="00C33042" w14:paraId="4BEDA74C" w14:textId="77777777" w:rsidTr="00FC5A5B">
        <w:trPr>
          <w:trHeight w:hRule="exact" w:val="143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37BE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5AAC" w14:textId="77777777" w:rsidR="00EA7826" w:rsidRPr="002F68FB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деятельность в области БП всех участников образовательных отношений.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72D7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93B1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проектов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FB98" w14:textId="77777777" w:rsidR="00EA7826" w:rsidRPr="002F68FB" w:rsidRDefault="00EA7826" w:rsidP="00FC5A5B">
            <w:pPr>
              <w:pStyle w:val="af"/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коллектива в реализации бережливых проектов</w:t>
            </w:r>
          </w:p>
        </w:tc>
      </w:tr>
      <w:tr w:rsidR="00EA7826" w:rsidRPr="00C33042" w14:paraId="521785E3" w14:textId="77777777" w:rsidTr="00FC5A5B">
        <w:trPr>
          <w:trHeight w:hRule="exact" w:val="1435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7E779" w14:textId="77777777" w:rsidR="00EA7826" w:rsidRPr="00A3272E" w:rsidRDefault="00EA7826" w:rsidP="00FC5A5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F722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разработке критериев «бережливой школы» 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95AA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гг.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6B15" w14:textId="77777777" w:rsidR="00EA7826" w:rsidRDefault="00EA7826" w:rsidP="00FC5A5B">
            <w:pPr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Есина И.Н.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D3AE" w14:textId="77777777" w:rsidR="00EA7826" w:rsidRDefault="00EA7826" w:rsidP="00FC5A5B">
            <w:pPr>
              <w:pStyle w:val="af"/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аудита </w:t>
            </w:r>
          </w:p>
        </w:tc>
      </w:tr>
    </w:tbl>
    <w:p w14:paraId="6B7840D6" w14:textId="77777777" w:rsidR="00EA7826" w:rsidRDefault="00EA7826" w:rsidP="00E76F05">
      <w:pPr>
        <w:spacing w:line="283" w:lineRule="auto"/>
        <w:ind w:right="36"/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14:paraId="7F5C36BE" w14:textId="77777777" w:rsidR="00EA7826" w:rsidRPr="006F7AC0" w:rsidRDefault="00EA7826" w:rsidP="00E76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МЕХАНИЗМЫ РЕАЛИЗАЦИИ ПРОГРАММЫ РАЗВИТИЯ</w:t>
      </w:r>
    </w:p>
    <w:p w14:paraId="0FAD1189" w14:textId="77777777" w:rsidR="00EA7826" w:rsidRPr="006F7AC0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Программа реализуется через представленные в данной программе подпрограммы. Эффективность реализации каждой из них определяется качеством полученного продукта, результата. Полнота и эффективность реализации всей программы представлена через сумму результатов подпрограмм и достижения ожидаемых результатов, выраженных в значениях показателей, характеризующих определённые критерии эффективности (см. ниже).</w:t>
      </w:r>
    </w:p>
    <w:p w14:paraId="7D8667A4" w14:textId="77777777" w:rsidR="00EA7826" w:rsidRPr="006F7AC0" w:rsidRDefault="00EA7826" w:rsidP="00E76F05">
      <w:pPr>
        <w:jc w:val="both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 xml:space="preserve"> </w:t>
      </w:r>
      <w:r w:rsidRPr="006F7AC0">
        <w:rPr>
          <w:rFonts w:ascii="Times New Roman" w:hAnsi="Times New Roman" w:cs="Times New Roman"/>
          <w:sz w:val="28"/>
          <w:szCs w:val="28"/>
        </w:rPr>
        <w:tab/>
        <w:t xml:space="preserve">Для каждой из подпрограмм составляется рабочий план реализации. В  </w:t>
      </w:r>
      <w:r w:rsidRPr="006F7AC0">
        <w:rPr>
          <w:rFonts w:ascii="Times New Roman" w:hAnsi="Times New Roman" w:cs="Times New Roman"/>
          <w:sz w:val="28"/>
          <w:szCs w:val="28"/>
        </w:rPr>
        <w:lastRenderedPageBreak/>
        <w:t>течение года идет отслеживание реализации подпрограмм. Результаты обсуждаются на Педагогическом и Управляющем советах лицея.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C0">
        <w:rPr>
          <w:rFonts w:ascii="Times New Roman" w:hAnsi="Times New Roman" w:cs="Times New Roman"/>
          <w:sz w:val="28"/>
          <w:szCs w:val="28"/>
        </w:rPr>
        <w:t>Предполагается также разработка программы  мониторинговых исследований по результатам реализации программы развития лицея.</w:t>
      </w:r>
    </w:p>
    <w:p w14:paraId="28430B98" w14:textId="77777777" w:rsidR="00EA7826" w:rsidRDefault="00EA7826" w:rsidP="00E76F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09A5D" w14:textId="77777777" w:rsidR="00EA7826" w:rsidRPr="006F7AC0" w:rsidRDefault="00EA7826" w:rsidP="00E76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СРОКИ И ЭТАПЫ РЕАЛИЗАЦИИ ПРОГРАММЫ РАЗВИТИЯ</w:t>
      </w:r>
    </w:p>
    <w:p w14:paraId="10CEBAF4" w14:textId="77777777" w:rsidR="00EA7826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реализуется в 2019</w:t>
      </w:r>
      <w:r w:rsidRPr="006F7AC0">
        <w:rPr>
          <w:rFonts w:ascii="Times New Roman" w:hAnsi="Times New Roman" w:cs="Times New Roman"/>
          <w:sz w:val="28"/>
          <w:szCs w:val="28"/>
        </w:rPr>
        <w:t>-2024 годах. Этапы  реализации программы развития не выделяются.</w:t>
      </w:r>
    </w:p>
    <w:p w14:paraId="65E6DBF5" w14:textId="77777777" w:rsidR="00EA7826" w:rsidRPr="006F7AC0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91447B" w14:textId="77777777" w:rsidR="00EA7826" w:rsidRPr="006F7AC0" w:rsidRDefault="00EA7826" w:rsidP="00E76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ФИНАНСОВОЕ ОБЕСПЕЧЕНИЕ ПРОГРАММЫ РАЗВИТИЯ</w:t>
      </w:r>
    </w:p>
    <w:p w14:paraId="33FD13E7" w14:textId="77777777" w:rsidR="00EA7826" w:rsidRPr="006F7AC0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Финансовые расходы, необходимые для реализации Программы развития лицея, предполагается использовать, исходя из сложившихся норм финансирования системы образования и мер по  обеспечению государственных</w:t>
      </w:r>
      <w:r w:rsidRPr="006F7AC0">
        <w:rPr>
          <w:rFonts w:ascii="Times New Roman" w:hAnsi="Times New Roman" w:cs="Times New Roman"/>
          <w:sz w:val="28"/>
          <w:szCs w:val="28"/>
        </w:rPr>
        <w:tab/>
        <w:t>гарантий</w:t>
      </w:r>
      <w:r w:rsidRPr="006F7AC0">
        <w:rPr>
          <w:rFonts w:ascii="Times New Roman" w:hAnsi="Times New Roman" w:cs="Times New Roman"/>
          <w:sz w:val="28"/>
          <w:szCs w:val="28"/>
        </w:rPr>
        <w:tab/>
        <w:t>педагогическим работникам системы образования и обучающимся.</w:t>
      </w:r>
    </w:p>
    <w:p w14:paraId="0EF14A01" w14:textId="77777777" w:rsidR="00EA7826" w:rsidRPr="006F7AC0" w:rsidRDefault="00EA7826" w:rsidP="00E76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C0">
        <w:rPr>
          <w:rFonts w:ascii="Times New Roman" w:hAnsi="Times New Roman" w:cs="Times New Roman"/>
          <w:sz w:val="28"/>
          <w:szCs w:val="28"/>
        </w:rPr>
        <w:t>Финансирование</w:t>
      </w:r>
      <w:r w:rsidRPr="006F7AC0">
        <w:rPr>
          <w:rFonts w:ascii="Times New Roman" w:hAnsi="Times New Roman" w:cs="Times New Roman"/>
          <w:sz w:val="28"/>
          <w:szCs w:val="28"/>
        </w:rPr>
        <w:tab/>
        <w:t xml:space="preserve">и материально-техническое обеспечение  Программы развития будет обеспечиваться через ассигнования из бюджета города на функционирование системы образования в соответствии с федеральным законом от 5 апреля 2013 г. М 44-ФЗ "О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нужд", на основе средств от оказания </w:t>
      </w:r>
      <w:r w:rsidRPr="006F7AC0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7AC0">
        <w:rPr>
          <w:rFonts w:ascii="Times New Roman" w:hAnsi="Times New Roman" w:cs="Times New Roman"/>
          <w:sz w:val="28"/>
          <w:szCs w:val="28"/>
        </w:rPr>
        <w:t>бразовательных</w:t>
      </w:r>
      <w:r w:rsidRPr="006F7AC0">
        <w:rPr>
          <w:rFonts w:ascii="Times New Roman" w:hAnsi="Times New Roman" w:cs="Times New Roman"/>
          <w:sz w:val="28"/>
          <w:szCs w:val="28"/>
        </w:rPr>
        <w:tab/>
        <w:t>услуг, а также из дополнительных источников финансирования (добровольные пожертвования).</w:t>
      </w:r>
    </w:p>
    <w:p w14:paraId="59B0CDF8" w14:textId="77777777" w:rsidR="00EA7826" w:rsidRDefault="00EA7826" w:rsidP="00E76F05">
      <w:pPr>
        <w:spacing w:before="252" w:after="36"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6EDA997A" w14:textId="77777777" w:rsidR="00EA7826" w:rsidRPr="001C4936" w:rsidRDefault="00EA7826" w:rsidP="00E76F05">
      <w:pPr>
        <w:spacing w:before="252" w:after="36" w:line="276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C4936">
        <w:rPr>
          <w:rFonts w:ascii="Times New Roman" w:hAnsi="Times New Roman" w:cs="Times New Roman"/>
          <w:spacing w:val="20"/>
          <w:sz w:val="28"/>
          <w:szCs w:val="28"/>
        </w:rPr>
        <w:t xml:space="preserve">КРИТЕРИИ И ПОКАЗАТЕЛИ ЭФФЕКТИВНОСТИ </w:t>
      </w:r>
      <w:r w:rsidRPr="001C4936">
        <w:rPr>
          <w:rFonts w:ascii="Times New Roman" w:hAnsi="Times New Roman" w:cs="Times New Roman"/>
          <w:spacing w:val="20"/>
          <w:sz w:val="28"/>
          <w:szCs w:val="28"/>
        </w:rPr>
        <w:br/>
      </w:r>
      <w:r w:rsidRPr="001C4936">
        <w:rPr>
          <w:rFonts w:ascii="Times New Roman" w:hAnsi="Times New Roman" w:cs="Times New Roman"/>
          <w:spacing w:val="12"/>
          <w:sz w:val="28"/>
          <w:szCs w:val="28"/>
        </w:rPr>
        <w:t>РЕАЛИЗАЦИИ ПРОГРАММЫ</w:t>
      </w:r>
    </w:p>
    <w:tbl>
      <w:tblPr>
        <w:tblW w:w="92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20"/>
        <w:gridCol w:w="6677"/>
      </w:tblGrid>
      <w:tr w:rsidR="00EA7826" w:rsidRPr="003733A4" w14:paraId="479FA165" w14:textId="77777777" w:rsidTr="00FC5A5B">
        <w:trPr>
          <w:trHeight w:hRule="exact" w:val="979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DD39" w14:textId="77777777" w:rsidR="00EA7826" w:rsidRPr="00957EDC" w:rsidRDefault="00EA7826" w:rsidP="00FC5A5B">
            <w:pPr>
              <w:ind w:left="176"/>
              <w:rPr>
                <w:rFonts w:ascii="Times New Roman" w:hAnsi="Times New Roman" w:cs="Times New Roman"/>
                <w:b/>
              </w:rPr>
            </w:pPr>
            <w:r w:rsidRPr="00957EDC">
              <w:rPr>
                <w:rFonts w:ascii="Times New Roman" w:hAnsi="Times New Roman" w:cs="Times New Roman"/>
                <w:b/>
              </w:rPr>
              <w:t xml:space="preserve">Подпрограммы </w:t>
            </w:r>
            <w:r w:rsidRPr="00957EDC">
              <w:rPr>
                <w:rFonts w:ascii="Times New Roman" w:hAnsi="Times New Roman" w:cs="Times New Roman"/>
                <w:b/>
              </w:rPr>
              <w:br/>
              <w:t xml:space="preserve">программы </w:t>
            </w:r>
            <w:r w:rsidRPr="00957EDC">
              <w:rPr>
                <w:rFonts w:ascii="Times New Roman" w:hAnsi="Times New Roman" w:cs="Times New Roman"/>
                <w:b/>
              </w:rPr>
              <w:br/>
              <w:t>развития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FF2" w14:textId="77777777" w:rsidR="00EA7826" w:rsidRPr="00957EDC" w:rsidRDefault="00EA7826" w:rsidP="00FC5A5B">
            <w:pPr>
              <w:ind w:firstLine="176"/>
              <w:rPr>
                <w:rFonts w:ascii="Times New Roman" w:hAnsi="Times New Roman" w:cs="Times New Roman"/>
                <w:b/>
              </w:rPr>
            </w:pPr>
            <w:r w:rsidRPr="00957EDC">
              <w:rPr>
                <w:rFonts w:ascii="Times New Roman" w:hAnsi="Times New Roman" w:cs="Times New Roman"/>
                <w:b/>
              </w:rPr>
              <w:t>Критерии и показатели эффективности реализации программы</w:t>
            </w:r>
          </w:p>
        </w:tc>
      </w:tr>
      <w:tr w:rsidR="00EA7826" w:rsidRPr="003733A4" w14:paraId="63155D53" w14:textId="77777777" w:rsidTr="00FC5A5B">
        <w:trPr>
          <w:trHeight w:hRule="exact" w:val="3454"/>
        </w:trPr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F684C" w14:textId="77777777" w:rsidR="00EA7826" w:rsidRPr="003733A4" w:rsidRDefault="00EA7826" w:rsidP="00FC5A5B">
            <w:pPr>
              <w:widowControl/>
              <w:tabs>
                <w:tab w:val="decimal" w:pos="648"/>
              </w:tabs>
              <w:spacing w:before="36" w:line="285" w:lineRule="auto"/>
              <w:ind w:left="181" w:right="180"/>
              <w:rPr>
                <w:rFonts w:ascii="Times New Roman" w:hAnsi="Times New Roman" w:cs="Times New Roman"/>
                <w:spacing w:val="3"/>
              </w:rPr>
            </w:pPr>
            <w:r w:rsidRPr="003733A4">
              <w:rPr>
                <w:rFonts w:ascii="Times New Roman" w:hAnsi="Times New Roman" w:cs="Times New Roman"/>
                <w:spacing w:val="3"/>
              </w:rPr>
              <w:t>Подпрограмма «Повышение качества образования, его доступности для обучающихся ориентированных на получение научных знаний и достижений науки»</w:t>
            </w:r>
          </w:p>
          <w:p w14:paraId="4E5105D3" w14:textId="77777777" w:rsidR="00EA7826" w:rsidRPr="003733A4" w:rsidRDefault="00EA7826" w:rsidP="00FC5A5B">
            <w:pPr>
              <w:ind w:right="-161"/>
              <w:rPr>
                <w:rFonts w:ascii="Times New Roman" w:hAnsi="Times New Roman" w:cs="Times New Roman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5593DCE" w14:textId="77777777" w:rsidR="00EA7826" w:rsidRPr="003733A4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Увеличение доли используемых внешних ресурсов для организации урочной и внеурочной деятельности в работе с одаренными детьми с 30 до 60%. </w:t>
            </w:r>
          </w:p>
          <w:p w14:paraId="1BA4CC9F" w14:textId="77777777" w:rsidR="00EA7826" w:rsidRPr="003733A4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Доля учащихся, занимающихся исследовательской и проектной деятельностью, в том числе с использованием научных площадок ВУЗов-70 %. </w:t>
            </w:r>
          </w:p>
          <w:p w14:paraId="1C4ABFDD" w14:textId="77777777" w:rsidR="00EA7826" w:rsidRPr="003733A4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Количество учащихся, выбравших программы углублённого или профильного изучения предметов - не менее 90%.</w:t>
            </w:r>
          </w:p>
          <w:p w14:paraId="7AAF3B6D" w14:textId="77777777" w:rsidR="00EA7826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Количество разработанных авторских программ внеурочной деятельности - 8. </w:t>
            </w:r>
          </w:p>
          <w:p w14:paraId="2F87C301" w14:textId="77777777" w:rsidR="00EA7826" w:rsidRPr="003733A4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соглашений о сотрудничестве, заключенных с высшими учебными заведениями – не менее 3.</w:t>
            </w:r>
          </w:p>
          <w:p w14:paraId="0650C154" w14:textId="77777777" w:rsidR="00EA7826" w:rsidRPr="003733A4" w:rsidRDefault="00EA7826" w:rsidP="00FC5A5B">
            <w:pPr>
              <w:ind w:left="161"/>
              <w:rPr>
                <w:rFonts w:ascii="Times New Roman" w:hAnsi="Times New Roman" w:cs="Times New Roman"/>
              </w:rPr>
            </w:pPr>
          </w:p>
        </w:tc>
      </w:tr>
      <w:tr w:rsidR="00EA7826" w:rsidRPr="003733A4" w14:paraId="4FC18077" w14:textId="77777777" w:rsidTr="00FC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9" w:type="dxa"/>
          </w:tcPr>
          <w:p w14:paraId="45AA20A1" w14:textId="77777777" w:rsidR="00EA7826" w:rsidRPr="003733A4" w:rsidRDefault="00EA7826" w:rsidP="00FC5A5B">
            <w:pPr>
              <w:widowControl/>
              <w:tabs>
                <w:tab w:val="decimal" w:pos="0"/>
              </w:tabs>
              <w:spacing w:line="278" w:lineRule="auto"/>
              <w:ind w:right="-108"/>
              <w:rPr>
                <w:rFonts w:ascii="Times New Roman" w:hAnsi="Times New Roman" w:cs="Times New Roman"/>
                <w:spacing w:val="1"/>
              </w:rPr>
            </w:pPr>
            <w:r w:rsidRPr="003733A4">
              <w:rPr>
                <w:rFonts w:ascii="Times New Roman" w:hAnsi="Times New Roman" w:cs="Times New Roman"/>
                <w:spacing w:val="2"/>
              </w:rPr>
              <w:t xml:space="preserve">Подпрограмма «Повышение профессиональной </w:t>
            </w:r>
            <w:r w:rsidRPr="003733A4">
              <w:rPr>
                <w:rFonts w:ascii="Times New Roman" w:hAnsi="Times New Roman" w:cs="Times New Roman"/>
                <w:spacing w:val="2"/>
              </w:rPr>
              <w:lastRenderedPageBreak/>
              <w:t>компетентности педагога</w:t>
            </w:r>
            <w:r w:rsidRPr="003733A4">
              <w:rPr>
                <w:rFonts w:ascii="Times New Roman" w:hAnsi="Times New Roman" w:cs="Times New Roman"/>
                <w:spacing w:val="8"/>
              </w:rPr>
              <w:t>»</w:t>
            </w:r>
          </w:p>
          <w:p w14:paraId="2AB29469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</w:tcPr>
          <w:p w14:paraId="1FF44468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lastRenderedPageBreak/>
              <w:t>Доля молодых специалистов в лицее - 15%.</w:t>
            </w:r>
          </w:p>
          <w:p w14:paraId="78F10F76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Доля педагогов с </w:t>
            </w:r>
            <w:r>
              <w:rPr>
                <w:rFonts w:ascii="Times New Roman" w:hAnsi="Times New Roman" w:cs="Times New Roman"/>
              </w:rPr>
              <w:t xml:space="preserve">первой и высшей </w:t>
            </w:r>
            <w:r w:rsidRPr="003733A4">
              <w:rPr>
                <w:rFonts w:ascii="Times New Roman" w:hAnsi="Times New Roman" w:cs="Times New Roman"/>
              </w:rPr>
              <w:t>квалификационной</w:t>
            </w:r>
          </w:p>
          <w:p w14:paraId="52EB1F39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категорией - 8</w:t>
            </w:r>
            <w:r w:rsidRPr="003733A4">
              <w:rPr>
                <w:rFonts w:ascii="Times New Roman" w:hAnsi="Times New Roman" w:cs="Times New Roman"/>
              </w:rPr>
              <w:t>0°/о.</w:t>
            </w:r>
          </w:p>
          <w:p w14:paraId="2119A334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lastRenderedPageBreak/>
              <w:t>Доля педагогов ежегодно участвующих в очных, заочных, дистанционных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3A4">
              <w:rPr>
                <w:rFonts w:ascii="Times New Roman" w:hAnsi="Times New Roman" w:cs="Times New Roman"/>
              </w:rPr>
              <w:t>конкурсах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3A4">
              <w:rPr>
                <w:rFonts w:ascii="Times New Roman" w:hAnsi="Times New Roman" w:cs="Times New Roman"/>
              </w:rPr>
              <w:t>профессионального мастерства - 25%.</w:t>
            </w:r>
          </w:p>
          <w:p w14:paraId="6F96BF08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педагогов, работающих с одаренными детьми, прошедших курсы повышения квалификации -100%.</w:t>
            </w:r>
          </w:p>
          <w:p w14:paraId="052B7824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Индекс групповой сплоченности - не менее 11 баллов.</w:t>
            </w:r>
          </w:p>
          <w:p w14:paraId="6FACB5A5" w14:textId="77777777" w:rsidR="00EA7826" w:rsidRPr="003733A4" w:rsidRDefault="00EA7826" w:rsidP="00FC5A5B">
            <w:pPr>
              <w:ind w:left="73"/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педагогов, чувствующих себя частью коллектива – 70%.</w:t>
            </w:r>
          </w:p>
        </w:tc>
      </w:tr>
      <w:tr w:rsidR="00EA7826" w:rsidRPr="003733A4" w14:paraId="41D35987" w14:textId="77777777" w:rsidTr="00FC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9" w:type="dxa"/>
          </w:tcPr>
          <w:p w14:paraId="4D6A2315" w14:textId="77777777" w:rsidR="00EA7826" w:rsidRPr="003733A4" w:rsidRDefault="00EA7826" w:rsidP="00FC5A5B">
            <w:pPr>
              <w:widowControl/>
              <w:tabs>
                <w:tab w:val="decimal" w:pos="648"/>
              </w:tabs>
              <w:spacing w:line="278" w:lineRule="auto"/>
              <w:ind w:right="-108"/>
              <w:rPr>
                <w:rFonts w:ascii="Times New Roman" w:hAnsi="Times New Roman" w:cs="Times New Roman"/>
                <w:spacing w:val="1"/>
              </w:rPr>
            </w:pPr>
            <w:r w:rsidRPr="003733A4">
              <w:rPr>
                <w:rFonts w:ascii="Times New Roman" w:hAnsi="Times New Roman" w:cs="Times New Roman"/>
                <w:spacing w:val="1"/>
              </w:rPr>
              <w:lastRenderedPageBreak/>
              <w:t>Подпрограмма «Усовершенствование материально-технических условий</w:t>
            </w:r>
            <w:r w:rsidRPr="003733A4">
              <w:rPr>
                <w:rFonts w:ascii="Times New Roman" w:hAnsi="Times New Roman" w:cs="Times New Roman"/>
              </w:rPr>
              <w:t>»</w:t>
            </w:r>
          </w:p>
          <w:p w14:paraId="7BD0ABE6" w14:textId="77777777" w:rsidR="00EA7826" w:rsidRPr="003733A4" w:rsidRDefault="00EA7826" w:rsidP="00FC5A5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697" w:type="dxa"/>
            <w:gridSpan w:val="2"/>
          </w:tcPr>
          <w:p w14:paraId="0F5F9D81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Открытие лабораторий по биологии, химии, физике, робототехнике.</w:t>
            </w:r>
          </w:p>
          <w:p w14:paraId="622A1695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Количество АРМ педагогов, имеющих доступ к папке для обмена – 80%.</w:t>
            </w:r>
          </w:p>
          <w:p w14:paraId="03B13F3A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Соотношение компьютерной техники на одного ученика — 1:8.</w:t>
            </w:r>
          </w:p>
        </w:tc>
      </w:tr>
      <w:tr w:rsidR="00EA7826" w:rsidRPr="003733A4" w14:paraId="110029CC" w14:textId="77777777" w:rsidTr="00FC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9" w:type="dxa"/>
          </w:tcPr>
          <w:p w14:paraId="641E787E" w14:textId="77777777" w:rsidR="00EA7826" w:rsidRPr="003733A4" w:rsidRDefault="00EA7826" w:rsidP="00FC5A5B">
            <w:pPr>
              <w:widowControl/>
              <w:tabs>
                <w:tab w:val="decimal" w:pos="648"/>
              </w:tabs>
              <w:spacing w:before="36" w:line="285" w:lineRule="auto"/>
              <w:ind w:right="-108"/>
              <w:rPr>
                <w:rFonts w:ascii="Times New Roman" w:hAnsi="Times New Roman" w:cs="Times New Roman"/>
                <w:spacing w:val="3"/>
              </w:rPr>
            </w:pPr>
            <w:r w:rsidRPr="003733A4">
              <w:rPr>
                <w:rFonts w:ascii="Times New Roman" w:hAnsi="Times New Roman" w:cs="Times New Roman"/>
              </w:rPr>
              <w:t>Подпрограмма «Профильное  самоопределение обучающихся»</w:t>
            </w:r>
          </w:p>
        </w:tc>
        <w:tc>
          <w:tcPr>
            <w:tcW w:w="6697" w:type="dxa"/>
            <w:gridSpan w:val="2"/>
          </w:tcPr>
          <w:p w14:paraId="00015B8F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обучающихся,</w:t>
            </w:r>
            <w:r w:rsidRPr="003733A4">
              <w:rPr>
                <w:rFonts w:ascii="Times New Roman" w:hAnsi="Times New Roman" w:cs="Times New Roman"/>
              </w:rPr>
              <w:tab/>
              <w:t>выбравших углуб</w:t>
            </w:r>
            <w:r>
              <w:rPr>
                <w:rFonts w:ascii="Times New Roman" w:hAnsi="Times New Roman" w:cs="Times New Roman"/>
              </w:rPr>
              <w:t>ленное изучение предметов- 90%</w:t>
            </w:r>
            <w:r w:rsidRPr="003733A4">
              <w:rPr>
                <w:rFonts w:ascii="Times New Roman" w:hAnsi="Times New Roman" w:cs="Times New Roman"/>
              </w:rPr>
              <w:t>.</w:t>
            </w:r>
          </w:p>
          <w:p w14:paraId="4F2231FF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Доля учащихся, сдававших ОГЭ по выбору по предметам выбранного профиля – 85%. </w:t>
            </w:r>
          </w:p>
          <w:p w14:paraId="6DE4F48D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обучающихся 10-11 классов,</w:t>
            </w:r>
            <w:r w:rsidRPr="003733A4">
              <w:rPr>
                <w:rFonts w:ascii="Times New Roman" w:hAnsi="Times New Roman" w:cs="Times New Roman"/>
              </w:rPr>
              <w:tab/>
              <w:t>изменивших индивидуальный</w:t>
            </w:r>
            <w:r w:rsidRPr="003733A4">
              <w:rPr>
                <w:rFonts w:ascii="Times New Roman" w:hAnsi="Times New Roman" w:cs="Times New Roman"/>
              </w:rPr>
              <w:tab/>
              <w:t>учебный план – 0%.</w:t>
            </w:r>
          </w:p>
          <w:p w14:paraId="0386C907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учащихся, сдававших ЕГЭ по выбору по профильным предметам -85%.</w:t>
            </w:r>
          </w:p>
          <w:p w14:paraId="64DAB223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</w:t>
            </w:r>
            <w:r w:rsidRPr="003733A4">
              <w:rPr>
                <w:rFonts w:ascii="Times New Roman" w:hAnsi="Times New Roman" w:cs="Times New Roman"/>
              </w:rPr>
              <w:tab/>
              <w:t>выпускников, продолживших образование по профилю – 85%.</w:t>
            </w:r>
          </w:p>
          <w:p w14:paraId="34F0C314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Количество</w:t>
            </w:r>
            <w:r w:rsidRPr="003733A4">
              <w:rPr>
                <w:rFonts w:ascii="Times New Roman" w:hAnsi="Times New Roman" w:cs="Times New Roman"/>
              </w:rPr>
              <w:tab/>
              <w:t xml:space="preserve"> практико-ориентированных курсов (в  том числе во внеурочной деятельности), ознакомительных</w:t>
            </w:r>
            <w:r w:rsidRPr="003733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3A4">
              <w:rPr>
                <w:rFonts w:ascii="Times New Roman" w:hAnsi="Times New Roman" w:cs="Times New Roman"/>
              </w:rPr>
              <w:t>и исследовательских практик в рамках предпрофильной подготовки — 5.</w:t>
            </w:r>
          </w:p>
          <w:p w14:paraId="1378B25B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обучающихся, охваченных пропедевтической подготовкой – 80%</w:t>
            </w:r>
            <w:r w:rsidRPr="003733A4">
              <w:rPr>
                <w:rFonts w:ascii="Times New Roman" w:hAnsi="Times New Roman" w:cs="Times New Roman"/>
              </w:rPr>
              <w:t>.</w:t>
            </w:r>
          </w:p>
          <w:p w14:paraId="185F099A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3733A4">
              <w:rPr>
                <w:rFonts w:ascii="Times New Roman" w:hAnsi="Times New Roman" w:cs="Times New Roman"/>
              </w:rPr>
              <w:t>Доля учащихся 7-9 классов, включенных в систему психолого-педагогического сопровождения профессионального самоопределения обучающихся -100%</w:t>
            </w:r>
          </w:p>
        </w:tc>
      </w:tr>
      <w:tr w:rsidR="00EA7826" w:rsidRPr="003733A4" w14:paraId="50B99FC5" w14:textId="77777777" w:rsidTr="00FC5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29" w:type="dxa"/>
          </w:tcPr>
          <w:p w14:paraId="4E502A36" w14:textId="77777777" w:rsidR="00EA7826" w:rsidRPr="003733A4" w:rsidRDefault="00EA7826" w:rsidP="00FC5A5B">
            <w:pPr>
              <w:widowControl/>
              <w:tabs>
                <w:tab w:val="decimal" w:pos="648"/>
              </w:tabs>
              <w:spacing w:line="278" w:lineRule="auto"/>
              <w:ind w:right="-108"/>
              <w:rPr>
                <w:rFonts w:ascii="Times New Roman" w:hAnsi="Times New Roman" w:cs="Times New Roman"/>
                <w:spacing w:val="1"/>
              </w:rPr>
            </w:pPr>
            <w:r w:rsidRPr="003733A4">
              <w:rPr>
                <w:rFonts w:ascii="Times New Roman" w:hAnsi="Times New Roman" w:cs="Times New Roman"/>
              </w:rPr>
              <w:t>Подпрограмма «Использование принципов и инструментов бережливых технологий в образовательной деятельности»</w:t>
            </w:r>
          </w:p>
        </w:tc>
        <w:tc>
          <w:tcPr>
            <w:tcW w:w="6697" w:type="dxa"/>
            <w:gridSpan w:val="2"/>
          </w:tcPr>
          <w:p w14:paraId="74702ECF" w14:textId="77777777" w:rsidR="00EA7826" w:rsidRPr="004C3B47" w:rsidRDefault="00EA7826" w:rsidP="00FC5A5B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 xml:space="preserve">Наличие политики в области бережливого управления Определены краткосрочные цели в области бережливого управления в школе </w:t>
            </w:r>
          </w:p>
          <w:p w14:paraId="0EC0A933" w14:textId="77777777" w:rsidR="00EA7826" w:rsidRPr="004C3B47" w:rsidRDefault="00EA7826" w:rsidP="00FC5A5B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Оптимизация визуального управления процессами – не менее 4х</w:t>
            </w:r>
          </w:p>
          <w:p w14:paraId="1027AF85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Уровень удовлетворенности родителей и школьников качеством образовательных услуг</w:t>
            </w:r>
            <w:r>
              <w:rPr>
                <w:rFonts w:ascii="Times New Roman" w:hAnsi="Times New Roman" w:cs="Times New Roman"/>
              </w:rPr>
              <w:t xml:space="preserve"> – 90%</w:t>
            </w:r>
          </w:p>
          <w:p w14:paraId="5D853850" w14:textId="77777777" w:rsidR="00EA7826" w:rsidRPr="004C3B47" w:rsidRDefault="00EA7826" w:rsidP="00FC5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Навигация: </w:t>
            </w:r>
            <w:r w:rsidRPr="004C3B47">
              <w:rPr>
                <w:rFonts w:ascii="Times New Roman" w:hAnsi="Times New Roman" w:cs="Times New Roman"/>
              </w:rPr>
              <w:t xml:space="preserve">ВПП поиска нужного объекта не более 5 минут </w:t>
            </w:r>
          </w:p>
          <w:p w14:paraId="5ACE3B57" w14:textId="77777777" w:rsidR="00EA7826" w:rsidRDefault="00EA7826" w:rsidP="00FC5A5B">
            <w:pPr>
              <w:rPr>
                <w:rFonts w:ascii="Times New Roman" w:hAnsi="Times New Roman" w:cs="Times New Roman"/>
              </w:rPr>
            </w:pPr>
            <w:r w:rsidRPr="004C3B47">
              <w:rPr>
                <w:rFonts w:ascii="Times New Roman" w:hAnsi="Times New Roman" w:cs="Times New Roman"/>
              </w:rPr>
              <w:t>Наличие  бережливых проектов вспомогательных процессов, в том числе столовой, прачечной, медицинского блока и др.</w:t>
            </w:r>
            <w:r>
              <w:rPr>
                <w:rFonts w:ascii="Times New Roman" w:hAnsi="Times New Roman" w:cs="Times New Roman"/>
              </w:rPr>
              <w:t>- не менее 5-ти ежегодно</w:t>
            </w:r>
          </w:p>
          <w:p w14:paraId="34C7501F" w14:textId="77777777" w:rsidR="00EA7826" w:rsidRDefault="00EA7826" w:rsidP="00FC5A5B">
            <w:pPr>
              <w:rPr>
                <w:rFonts w:ascii="Times New Roman" w:hAnsi="Times New Roman" w:cs="Times New Roman"/>
                <w:bCs/>
              </w:rPr>
            </w:pPr>
            <w:r w:rsidRPr="004C3B47">
              <w:rPr>
                <w:rFonts w:ascii="Times New Roman" w:hAnsi="Times New Roman" w:cs="Times New Roman"/>
                <w:bCs/>
              </w:rPr>
              <w:t xml:space="preserve">Наличие сотрудников, обученных и обучающих БП </w:t>
            </w:r>
            <w:r>
              <w:rPr>
                <w:rFonts w:ascii="Times New Roman" w:hAnsi="Times New Roman" w:cs="Times New Roman"/>
                <w:bCs/>
              </w:rPr>
              <w:t>- не мене 3-х</w:t>
            </w:r>
          </w:p>
          <w:p w14:paraId="5D599518" w14:textId="77777777" w:rsidR="00EA7826" w:rsidRPr="003733A4" w:rsidRDefault="00EA7826" w:rsidP="00FC5A5B">
            <w:pPr>
              <w:rPr>
                <w:rFonts w:ascii="Times New Roman" w:hAnsi="Times New Roman" w:cs="Times New Roman"/>
              </w:rPr>
            </w:pPr>
            <w:r w:rsidRPr="00A3272E">
              <w:rPr>
                <w:rFonts w:ascii="Times New Roman" w:hAnsi="Times New Roman" w:cs="Times New Roman"/>
              </w:rPr>
              <w:t>Вовлеченность сотрудников в рабочие проектные группы не менее 50%</w:t>
            </w:r>
          </w:p>
        </w:tc>
      </w:tr>
    </w:tbl>
    <w:p w14:paraId="7C33318A" w14:textId="77777777" w:rsidR="00EA7826" w:rsidRPr="00EF1F48" w:rsidRDefault="00EA7826" w:rsidP="00E76F05"/>
    <w:p w14:paraId="53006754" w14:textId="77777777" w:rsidR="00EA7826" w:rsidRPr="00EF1F48" w:rsidRDefault="00EA7826" w:rsidP="00E76F05">
      <w:pPr>
        <w:jc w:val="center"/>
      </w:pPr>
    </w:p>
    <w:sectPr w:rsidR="00EA7826" w:rsidRPr="00EF1F48" w:rsidSect="00AD7508">
      <w:headerReference w:type="defaul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D23F" w14:textId="77777777" w:rsidR="004957FB" w:rsidRDefault="004957FB" w:rsidP="00332DA7">
      <w:r>
        <w:separator/>
      </w:r>
    </w:p>
  </w:endnote>
  <w:endnote w:type="continuationSeparator" w:id="0">
    <w:p w14:paraId="08A5C938" w14:textId="77777777" w:rsidR="004957FB" w:rsidRDefault="004957FB" w:rsidP="003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346E1" w14:textId="77777777" w:rsidR="004957FB" w:rsidRDefault="004957FB"/>
  </w:footnote>
  <w:footnote w:type="continuationSeparator" w:id="0">
    <w:p w14:paraId="2F456872" w14:textId="77777777" w:rsidR="004957FB" w:rsidRDefault="004957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559" w14:textId="77777777" w:rsidR="00EA7826" w:rsidRDefault="00EA7826" w:rsidP="00AD7508">
    <w:pPr>
      <w:pStyle w:val="Bodytext30"/>
      <w:shd w:val="clear" w:color="auto" w:fill="auto"/>
      <w:spacing w:after="133" w:line="280" w:lineRule="exact"/>
      <w:ind w:left="980"/>
    </w:pPr>
  </w:p>
  <w:p w14:paraId="65CF1254" w14:textId="0C7EFC8C" w:rsidR="00EA7826" w:rsidRDefault="00EA7826" w:rsidP="00AD7508">
    <w:pPr>
      <w:pStyle w:val="Bodytext30"/>
      <w:shd w:val="clear" w:color="auto" w:fill="auto"/>
      <w:spacing w:after="133" w:line="280" w:lineRule="exact"/>
    </w:pPr>
    <w:r>
      <w:t xml:space="preserve">Программа развития </w:t>
    </w:r>
    <w:r w:rsidR="005D10ED">
      <w:t>ОГ</w:t>
    </w:r>
    <w:r>
      <w:t>БОУ «Лицей</w:t>
    </w:r>
    <w:r w:rsidR="005D10ED">
      <w:t xml:space="preserve"> </w:t>
    </w:r>
    <w:r>
      <w:t>№</w:t>
    </w:r>
    <w:r w:rsidR="005D10ED">
      <w:t xml:space="preserve"> </w:t>
    </w:r>
    <w:r>
      <w:t>9 г. Белгорода</w:t>
    </w:r>
    <w:r w:rsidR="005D10ED">
      <w:t>»</w:t>
    </w:r>
  </w:p>
  <w:p w14:paraId="53FF090A" w14:textId="77777777" w:rsidR="00EA7826" w:rsidRDefault="00EA78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4AD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DA9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82A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07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2AE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D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6E2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8E5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16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2A47"/>
    <w:multiLevelType w:val="hybridMultilevel"/>
    <w:tmpl w:val="3FDC4206"/>
    <w:lvl w:ilvl="0" w:tplc="846EF56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7A30FC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F56A9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AD5E6F"/>
    <w:multiLevelType w:val="hybridMultilevel"/>
    <w:tmpl w:val="1D222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87A58E4"/>
    <w:multiLevelType w:val="hybridMultilevel"/>
    <w:tmpl w:val="377C1C88"/>
    <w:lvl w:ilvl="0" w:tplc="D2E05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9B356A3"/>
    <w:multiLevelType w:val="hybridMultilevel"/>
    <w:tmpl w:val="F4340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FC82593"/>
    <w:multiLevelType w:val="hybridMultilevel"/>
    <w:tmpl w:val="83CA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6950760"/>
    <w:multiLevelType w:val="hybridMultilevel"/>
    <w:tmpl w:val="C9880F86"/>
    <w:lvl w:ilvl="0" w:tplc="A3F8EA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845A21"/>
    <w:multiLevelType w:val="hybridMultilevel"/>
    <w:tmpl w:val="F00242BE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5FA72DF"/>
    <w:multiLevelType w:val="hybridMultilevel"/>
    <w:tmpl w:val="480A2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075012"/>
    <w:multiLevelType w:val="hybridMultilevel"/>
    <w:tmpl w:val="13E2472E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1" w15:restartNumberingAfterBreak="0">
    <w:nsid w:val="3C02518D"/>
    <w:multiLevelType w:val="hybridMultilevel"/>
    <w:tmpl w:val="CCA2EBD0"/>
    <w:lvl w:ilvl="0" w:tplc="0D0014A4">
      <w:start w:val="1"/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hint="default"/>
        <w:sz w:val="28"/>
      </w:rPr>
    </w:lvl>
    <w:lvl w:ilvl="1" w:tplc="1C8A530E">
      <w:start w:val="1"/>
      <w:numFmt w:val="bullet"/>
      <w:lvlText w:val="•"/>
      <w:lvlJc w:val="left"/>
      <w:pPr>
        <w:ind w:left="544" w:hanging="207"/>
      </w:pPr>
      <w:rPr>
        <w:rFonts w:hint="default"/>
      </w:rPr>
    </w:lvl>
    <w:lvl w:ilvl="2" w:tplc="BA946038">
      <w:start w:val="1"/>
      <w:numFmt w:val="bullet"/>
      <w:lvlText w:val="•"/>
      <w:lvlJc w:val="left"/>
      <w:pPr>
        <w:ind w:left="986" w:hanging="207"/>
      </w:pPr>
      <w:rPr>
        <w:rFonts w:hint="default"/>
      </w:rPr>
    </w:lvl>
    <w:lvl w:ilvl="3" w:tplc="D8FCBF44">
      <w:start w:val="1"/>
      <w:numFmt w:val="bullet"/>
      <w:lvlText w:val="•"/>
      <w:lvlJc w:val="left"/>
      <w:pPr>
        <w:ind w:left="1429" w:hanging="207"/>
      </w:pPr>
      <w:rPr>
        <w:rFonts w:hint="default"/>
      </w:rPr>
    </w:lvl>
    <w:lvl w:ilvl="4" w:tplc="4DF07CC4">
      <w:start w:val="1"/>
      <w:numFmt w:val="bullet"/>
      <w:lvlText w:val="•"/>
      <w:lvlJc w:val="left"/>
      <w:pPr>
        <w:ind w:left="1871" w:hanging="207"/>
      </w:pPr>
      <w:rPr>
        <w:rFonts w:hint="default"/>
      </w:rPr>
    </w:lvl>
    <w:lvl w:ilvl="5" w:tplc="D3D42CE6">
      <w:start w:val="1"/>
      <w:numFmt w:val="bullet"/>
      <w:lvlText w:val="•"/>
      <w:lvlJc w:val="left"/>
      <w:pPr>
        <w:ind w:left="2313" w:hanging="207"/>
      </w:pPr>
      <w:rPr>
        <w:rFonts w:hint="default"/>
      </w:rPr>
    </w:lvl>
    <w:lvl w:ilvl="6" w:tplc="F4C4A9DE">
      <w:start w:val="1"/>
      <w:numFmt w:val="bullet"/>
      <w:lvlText w:val="•"/>
      <w:lvlJc w:val="left"/>
      <w:pPr>
        <w:ind w:left="2756" w:hanging="207"/>
      </w:pPr>
      <w:rPr>
        <w:rFonts w:hint="default"/>
      </w:rPr>
    </w:lvl>
    <w:lvl w:ilvl="7" w:tplc="5B646CD8">
      <w:start w:val="1"/>
      <w:numFmt w:val="bullet"/>
      <w:lvlText w:val="•"/>
      <w:lvlJc w:val="left"/>
      <w:pPr>
        <w:ind w:left="3198" w:hanging="207"/>
      </w:pPr>
      <w:rPr>
        <w:rFonts w:hint="default"/>
      </w:rPr>
    </w:lvl>
    <w:lvl w:ilvl="8" w:tplc="1FEADE42">
      <w:start w:val="1"/>
      <w:numFmt w:val="bullet"/>
      <w:lvlText w:val="•"/>
      <w:lvlJc w:val="left"/>
      <w:pPr>
        <w:ind w:left="3640" w:hanging="207"/>
      </w:pPr>
      <w:rPr>
        <w:rFonts w:hint="default"/>
      </w:rPr>
    </w:lvl>
  </w:abstractNum>
  <w:abstractNum w:abstractNumId="22" w15:restartNumberingAfterBreak="0">
    <w:nsid w:val="3C4273D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CDD25B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D4679C1"/>
    <w:multiLevelType w:val="hybridMultilevel"/>
    <w:tmpl w:val="72A6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510B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F4A28E5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6433230"/>
    <w:multiLevelType w:val="hybridMultilevel"/>
    <w:tmpl w:val="41A0F0A0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70A20"/>
    <w:multiLevelType w:val="hybridMultilevel"/>
    <w:tmpl w:val="0EEE042E"/>
    <w:lvl w:ilvl="0" w:tplc="846EF56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29" w15:restartNumberingAfterBreak="0">
    <w:nsid w:val="54545968"/>
    <w:multiLevelType w:val="hybridMultilevel"/>
    <w:tmpl w:val="4E4E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3D3188"/>
    <w:multiLevelType w:val="hybridMultilevel"/>
    <w:tmpl w:val="BCF47A04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31" w15:restartNumberingAfterBreak="0">
    <w:nsid w:val="59863EE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B73A62"/>
    <w:multiLevelType w:val="hybridMultilevel"/>
    <w:tmpl w:val="E6EC7098"/>
    <w:lvl w:ilvl="0" w:tplc="0419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33" w15:restartNumberingAfterBreak="0">
    <w:nsid w:val="5E0F2C68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E7E4111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F82467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7FF64C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CB53A5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27A7A9D"/>
    <w:multiLevelType w:val="hybridMultilevel"/>
    <w:tmpl w:val="C84CC8FE"/>
    <w:lvl w:ilvl="0" w:tplc="DBD8AC2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7D464709"/>
    <w:multiLevelType w:val="hybridMultilevel"/>
    <w:tmpl w:val="D480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5"/>
  </w:num>
  <w:num w:numId="4">
    <w:abstractNumId w:val="31"/>
  </w:num>
  <w:num w:numId="5">
    <w:abstractNumId w:val="34"/>
  </w:num>
  <w:num w:numId="6">
    <w:abstractNumId w:val="37"/>
  </w:num>
  <w:num w:numId="7">
    <w:abstractNumId w:val="22"/>
  </w:num>
  <w:num w:numId="8">
    <w:abstractNumId w:val="35"/>
  </w:num>
  <w:num w:numId="9">
    <w:abstractNumId w:val="16"/>
  </w:num>
  <w:num w:numId="10">
    <w:abstractNumId w:val="32"/>
  </w:num>
  <w:num w:numId="11">
    <w:abstractNumId w:val="14"/>
  </w:num>
  <w:num w:numId="12">
    <w:abstractNumId w:val="33"/>
  </w:num>
  <w:num w:numId="13">
    <w:abstractNumId w:val="23"/>
  </w:num>
  <w:num w:numId="14">
    <w:abstractNumId w:val="26"/>
  </w:num>
  <w:num w:numId="15">
    <w:abstractNumId w:val="11"/>
  </w:num>
  <w:num w:numId="16">
    <w:abstractNumId w:val="24"/>
  </w:num>
  <w:num w:numId="17">
    <w:abstractNumId w:val="39"/>
  </w:num>
  <w:num w:numId="18">
    <w:abstractNumId w:val="21"/>
  </w:num>
  <w:num w:numId="19">
    <w:abstractNumId w:val="29"/>
  </w:num>
  <w:num w:numId="20">
    <w:abstractNumId w:val="15"/>
  </w:num>
  <w:num w:numId="21">
    <w:abstractNumId w:val="27"/>
  </w:num>
  <w:num w:numId="22">
    <w:abstractNumId w:val="28"/>
  </w:num>
  <w:num w:numId="23">
    <w:abstractNumId w:val="20"/>
  </w:num>
  <w:num w:numId="24">
    <w:abstractNumId w:val="13"/>
  </w:num>
  <w:num w:numId="25">
    <w:abstractNumId w:val="18"/>
  </w:num>
  <w:num w:numId="26">
    <w:abstractNumId w:val="1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8"/>
  </w:num>
  <w:num w:numId="38">
    <w:abstractNumId w:val="17"/>
  </w:num>
  <w:num w:numId="39">
    <w:abstractNumId w:val="10"/>
  </w:num>
  <w:num w:numId="4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DA7"/>
    <w:rsid w:val="0001129D"/>
    <w:rsid w:val="00026A36"/>
    <w:rsid w:val="00035179"/>
    <w:rsid w:val="000468B8"/>
    <w:rsid w:val="00051E63"/>
    <w:rsid w:val="000552A6"/>
    <w:rsid w:val="000A1860"/>
    <w:rsid w:val="000B0F42"/>
    <w:rsid w:val="000D377A"/>
    <w:rsid w:val="000D702F"/>
    <w:rsid w:val="000D753E"/>
    <w:rsid w:val="001111CE"/>
    <w:rsid w:val="00121A1F"/>
    <w:rsid w:val="0014012E"/>
    <w:rsid w:val="00154269"/>
    <w:rsid w:val="00155927"/>
    <w:rsid w:val="00163571"/>
    <w:rsid w:val="001726D1"/>
    <w:rsid w:val="0018358A"/>
    <w:rsid w:val="0019634A"/>
    <w:rsid w:val="001B797C"/>
    <w:rsid w:val="001C4936"/>
    <w:rsid w:val="001C5909"/>
    <w:rsid w:val="002073E5"/>
    <w:rsid w:val="00207A6A"/>
    <w:rsid w:val="0021442C"/>
    <w:rsid w:val="00214673"/>
    <w:rsid w:val="00221278"/>
    <w:rsid w:val="00231E1C"/>
    <w:rsid w:val="002569F8"/>
    <w:rsid w:val="00273A25"/>
    <w:rsid w:val="00275A92"/>
    <w:rsid w:val="002A42F4"/>
    <w:rsid w:val="002C346F"/>
    <w:rsid w:val="002E4E52"/>
    <w:rsid w:val="002F68FB"/>
    <w:rsid w:val="00316D79"/>
    <w:rsid w:val="00327FF0"/>
    <w:rsid w:val="00332DA7"/>
    <w:rsid w:val="00352A37"/>
    <w:rsid w:val="00353970"/>
    <w:rsid w:val="00356541"/>
    <w:rsid w:val="00364596"/>
    <w:rsid w:val="003733A4"/>
    <w:rsid w:val="0038502B"/>
    <w:rsid w:val="00395213"/>
    <w:rsid w:val="003953A0"/>
    <w:rsid w:val="003953F2"/>
    <w:rsid w:val="003B64A4"/>
    <w:rsid w:val="003C7BB4"/>
    <w:rsid w:val="003C7FBB"/>
    <w:rsid w:val="003D3937"/>
    <w:rsid w:val="003D3DCC"/>
    <w:rsid w:val="003D443F"/>
    <w:rsid w:val="003E254C"/>
    <w:rsid w:val="003F23D9"/>
    <w:rsid w:val="003F3E90"/>
    <w:rsid w:val="00401C26"/>
    <w:rsid w:val="004051E3"/>
    <w:rsid w:val="0041578C"/>
    <w:rsid w:val="0043658C"/>
    <w:rsid w:val="0046086B"/>
    <w:rsid w:val="004957FB"/>
    <w:rsid w:val="004A08C2"/>
    <w:rsid w:val="004B093D"/>
    <w:rsid w:val="004B209D"/>
    <w:rsid w:val="004B5D16"/>
    <w:rsid w:val="004C1B54"/>
    <w:rsid w:val="004C3B47"/>
    <w:rsid w:val="004E6364"/>
    <w:rsid w:val="004F4E48"/>
    <w:rsid w:val="00505658"/>
    <w:rsid w:val="005065B9"/>
    <w:rsid w:val="00507B45"/>
    <w:rsid w:val="00517E42"/>
    <w:rsid w:val="0053033B"/>
    <w:rsid w:val="005352D9"/>
    <w:rsid w:val="00535B5D"/>
    <w:rsid w:val="0054200D"/>
    <w:rsid w:val="005446F6"/>
    <w:rsid w:val="005543CD"/>
    <w:rsid w:val="00555732"/>
    <w:rsid w:val="0057318E"/>
    <w:rsid w:val="00581C93"/>
    <w:rsid w:val="00582CBD"/>
    <w:rsid w:val="00587CEC"/>
    <w:rsid w:val="005943F8"/>
    <w:rsid w:val="005C5369"/>
    <w:rsid w:val="005C72D6"/>
    <w:rsid w:val="005D10ED"/>
    <w:rsid w:val="005E2521"/>
    <w:rsid w:val="005F3852"/>
    <w:rsid w:val="006165C9"/>
    <w:rsid w:val="00621668"/>
    <w:rsid w:val="0063112C"/>
    <w:rsid w:val="0065516D"/>
    <w:rsid w:val="00672594"/>
    <w:rsid w:val="00680667"/>
    <w:rsid w:val="006A690C"/>
    <w:rsid w:val="006B0046"/>
    <w:rsid w:val="006C11BE"/>
    <w:rsid w:val="006F7AC0"/>
    <w:rsid w:val="00705C5A"/>
    <w:rsid w:val="00742558"/>
    <w:rsid w:val="00744835"/>
    <w:rsid w:val="00747EFF"/>
    <w:rsid w:val="00755573"/>
    <w:rsid w:val="00761098"/>
    <w:rsid w:val="00775C3C"/>
    <w:rsid w:val="007922D9"/>
    <w:rsid w:val="007A26D2"/>
    <w:rsid w:val="007B5701"/>
    <w:rsid w:val="007D38B3"/>
    <w:rsid w:val="007D596F"/>
    <w:rsid w:val="00800040"/>
    <w:rsid w:val="00802E54"/>
    <w:rsid w:val="00804AB6"/>
    <w:rsid w:val="00806703"/>
    <w:rsid w:val="00823AC5"/>
    <w:rsid w:val="00836A37"/>
    <w:rsid w:val="00841A2C"/>
    <w:rsid w:val="00844D46"/>
    <w:rsid w:val="00847EFC"/>
    <w:rsid w:val="00855976"/>
    <w:rsid w:val="00866845"/>
    <w:rsid w:val="008675E2"/>
    <w:rsid w:val="00873463"/>
    <w:rsid w:val="00882705"/>
    <w:rsid w:val="008854FE"/>
    <w:rsid w:val="00885836"/>
    <w:rsid w:val="00892227"/>
    <w:rsid w:val="00897953"/>
    <w:rsid w:val="008C2213"/>
    <w:rsid w:val="008D3BAD"/>
    <w:rsid w:val="008D4277"/>
    <w:rsid w:val="00905D9A"/>
    <w:rsid w:val="00912CB1"/>
    <w:rsid w:val="00920CA3"/>
    <w:rsid w:val="00927B92"/>
    <w:rsid w:val="009413A6"/>
    <w:rsid w:val="009416FD"/>
    <w:rsid w:val="00941D87"/>
    <w:rsid w:val="00946A06"/>
    <w:rsid w:val="00951E7F"/>
    <w:rsid w:val="009523EB"/>
    <w:rsid w:val="00956C88"/>
    <w:rsid w:val="00957EDC"/>
    <w:rsid w:val="00993D48"/>
    <w:rsid w:val="00994A60"/>
    <w:rsid w:val="009975D2"/>
    <w:rsid w:val="009B1DAB"/>
    <w:rsid w:val="009B368A"/>
    <w:rsid w:val="009B533C"/>
    <w:rsid w:val="009B7900"/>
    <w:rsid w:val="009E6816"/>
    <w:rsid w:val="009E6BFE"/>
    <w:rsid w:val="009F001F"/>
    <w:rsid w:val="00A3272E"/>
    <w:rsid w:val="00A34A2B"/>
    <w:rsid w:val="00A36F52"/>
    <w:rsid w:val="00A4276D"/>
    <w:rsid w:val="00A76CE4"/>
    <w:rsid w:val="00A77779"/>
    <w:rsid w:val="00A83F77"/>
    <w:rsid w:val="00A86580"/>
    <w:rsid w:val="00AB611B"/>
    <w:rsid w:val="00AC39A8"/>
    <w:rsid w:val="00AD398D"/>
    <w:rsid w:val="00AD7508"/>
    <w:rsid w:val="00AF255D"/>
    <w:rsid w:val="00AF395D"/>
    <w:rsid w:val="00B06606"/>
    <w:rsid w:val="00B15104"/>
    <w:rsid w:val="00B23745"/>
    <w:rsid w:val="00B323D6"/>
    <w:rsid w:val="00B55F5F"/>
    <w:rsid w:val="00B67C3A"/>
    <w:rsid w:val="00BB3127"/>
    <w:rsid w:val="00BC4E39"/>
    <w:rsid w:val="00BC6914"/>
    <w:rsid w:val="00BC7C74"/>
    <w:rsid w:val="00BE0CE4"/>
    <w:rsid w:val="00BF4CAF"/>
    <w:rsid w:val="00BF512E"/>
    <w:rsid w:val="00BF5360"/>
    <w:rsid w:val="00C20754"/>
    <w:rsid w:val="00C23790"/>
    <w:rsid w:val="00C33042"/>
    <w:rsid w:val="00C360A1"/>
    <w:rsid w:val="00C457D2"/>
    <w:rsid w:val="00C5363B"/>
    <w:rsid w:val="00C55D87"/>
    <w:rsid w:val="00C8731A"/>
    <w:rsid w:val="00C91A7D"/>
    <w:rsid w:val="00C93AF2"/>
    <w:rsid w:val="00CA5D8E"/>
    <w:rsid w:val="00CB0A8A"/>
    <w:rsid w:val="00CD0CF7"/>
    <w:rsid w:val="00CD1B22"/>
    <w:rsid w:val="00CE39E6"/>
    <w:rsid w:val="00D113EB"/>
    <w:rsid w:val="00D24C33"/>
    <w:rsid w:val="00D27A0C"/>
    <w:rsid w:val="00D31CE7"/>
    <w:rsid w:val="00D5358B"/>
    <w:rsid w:val="00D839F7"/>
    <w:rsid w:val="00D85EA9"/>
    <w:rsid w:val="00D94DE6"/>
    <w:rsid w:val="00DC023E"/>
    <w:rsid w:val="00DD09D2"/>
    <w:rsid w:val="00DE3E37"/>
    <w:rsid w:val="00DF5220"/>
    <w:rsid w:val="00E05AA6"/>
    <w:rsid w:val="00E10ED8"/>
    <w:rsid w:val="00E20D86"/>
    <w:rsid w:val="00E3700B"/>
    <w:rsid w:val="00E45A5C"/>
    <w:rsid w:val="00E76F05"/>
    <w:rsid w:val="00E829BE"/>
    <w:rsid w:val="00E83B88"/>
    <w:rsid w:val="00EA7826"/>
    <w:rsid w:val="00EE62C1"/>
    <w:rsid w:val="00EF1F48"/>
    <w:rsid w:val="00EF71B8"/>
    <w:rsid w:val="00F00E35"/>
    <w:rsid w:val="00F01849"/>
    <w:rsid w:val="00F0502A"/>
    <w:rsid w:val="00F05DA9"/>
    <w:rsid w:val="00F1271D"/>
    <w:rsid w:val="00F62FE4"/>
    <w:rsid w:val="00F81FEF"/>
    <w:rsid w:val="00F97B35"/>
    <w:rsid w:val="00FA7363"/>
    <w:rsid w:val="00FB07BD"/>
    <w:rsid w:val="00FC5A5B"/>
    <w:rsid w:val="00FD2CD8"/>
    <w:rsid w:val="00FF217A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1142F"/>
  <w15:docId w15:val="{B45FE914-C835-4BAE-A97B-E638608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DA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DA7"/>
    <w:rPr>
      <w:rFonts w:cs="Times New Roman"/>
      <w:color w:val="0066CC"/>
      <w:u w:val="single"/>
    </w:rPr>
  </w:style>
  <w:style w:type="character" w:customStyle="1" w:styleId="Bodytext3">
    <w:name w:val="Body text (3)_"/>
    <w:link w:val="Bodytext30"/>
    <w:uiPriority w:val="99"/>
    <w:locked/>
    <w:rsid w:val="00332DA7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0"/>
    <w:uiPriority w:val="99"/>
    <w:locked/>
    <w:rsid w:val="00332DA7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">
    <w:name w:val="Body text (2) + Bold"/>
    <w:aliases w:val="Italic"/>
    <w:uiPriority w:val="99"/>
    <w:rsid w:val="00332DA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4">
    <w:name w:val="Body text (4)_"/>
    <w:link w:val="Bodytext40"/>
    <w:uiPriority w:val="99"/>
    <w:locked/>
    <w:rsid w:val="00332DA7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Bodytext30">
    <w:name w:val="Body text (3)"/>
    <w:basedOn w:val="a"/>
    <w:link w:val="Bodytext3"/>
    <w:uiPriority w:val="99"/>
    <w:rsid w:val="00332DA7"/>
    <w:pPr>
      <w:shd w:val="clear" w:color="auto" w:fill="FFFFFF"/>
      <w:spacing w:after="42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332DA7"/>
    <w:pPr>
      <w:shd w:val="clear" w:color="auto" w:fill="FFFFFF"/>
      <w:spacing w:before="420" w:after="60" w:line="24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332DA7"/>
    <w:pPr>
      <w:shd w:val="clear" w:color="auto" w:fill="FFFFFF"/>
      <w:spacing w:line="317" w:lineRule="exact"/>
      <w:ind w:firstLine="8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AD7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E2521"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AD7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E2521"/>
    <w:rPr>
      <w:rFonts w:cs="Times New Roman"/>
      <w:color w:val="000000"/>
      <w:sz w:val="24"/>
      <w:szCs w:val="24"/>
    </w:rPr>
  </w:style>
  <w:style w:type="paragraph" w:styleId="a8">
    <w:name w:val="Normal (Web)"/>
    <w:basedOn w:val="a"/>
    <w:link w:val="a9"/>
    <w:uiPriority w:val="99"/>
    <w:rsid w:val="00AB611B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eastAsia="ja-JP"/>
    </w:rPr>
  </w:style>
  <w:style w:type="character" w:styleId="aa">
    <w:name w:val="Strong"/>
    <w:uiPriority w:val="99"/>
    <w:qFormat/>
    <w:locked/>
    <w:rsid w:val="00AB611B"/>
    <w:rPr>
      <w:rFonts w:cs="Times New Roman"/>
      <w:b/>
    </w:rPr>
  </w:style>
  <w:style w:type="character" w:customStyle="1" w:styleId="a9">
    <w:name w:val="Обычный (Интернет) Знак"/>
    <w:link w:val="a8"/>
    <w:uiPriority w:val="99"/>
    <w:locked/>
    <w:rsid w:val="009B368A"/>
    <w:rPr>
      <w:rFonts w:eastAsia="MS Mincho" w:cs="Times New Roman"/>
      <w:sz w:val="24"/>
      <w:szCs w:val="24"/>
      <w:lang w:val="ru-RU" w:eastAsia="ja-JP" w:bidi="ar-SA"/>
    </w:rPr>
  </w:style>
  <w:style w:type="paragraph" w:styleId="ab">
    <w:name w:val="Body Text"/>
    <w:basedOn w:val="a"/>
    <w:link w:val="ac"/>
    <w:uiPriority w:val="99"/>
    <w:rsid w:val="009B368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5E2521"/>
    <w:rPr>
      <w:rFonts w:cs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3D3937"/>
    <w:rPr>
      <w:rFonts w:ascii="Calibri" w:hAnsi="Calibri" w:cs="Times New Roman"/>
      <w:color w:val="auto"/>
      <w:sz w:val="22"/>
      <w:szCs w:val="22"/>
      <w:lang w:val="en-US" w:eastAsia="en-US"/>
    </w:rPr>
  </w:style>
  <w:style w:type="table" w:styleId="ae">
    <w:name w:val="Table Grid"/>
    <w:basedOn w:val="a1"/>
    <w:uiPriority w:val="99"/>
    <w:locked/>
    <w:rsid w:val="00316D79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EF71B8"/>
    <w:rPr>
      <w:rFonts w:ascii="Calibri" w:hAnsi="Calibri" w:cs="Times New Roman"/>
      <w:color w:val="auto"/>
      <w:sz w:val="22"/>
      <w:szCs w:val="22"/>
      <w:lang w:val="en-US" w:eastAsia="en-US"/>
    </w:rPr>
  </w:style>
  <w:style w:type="paragraph" w:customStyle="1" w:styleId="1">
    <w:name w:val="Абзац списка1"/>
    <w:basedOn w:val="a"/>
    <w:uiPriority w:val="99"/>
    <w:rsid w:val="0057318E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A3272E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ConsPlusNormal">
    <w:name w:val="ConsPlusNormal"/>
    <w:uiPriority w:val="99"/>
    <w:rsid w:val="000B0F4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8312</Words>
  <Characters>47380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ocr_7d65b4a83c26b582d0c81f05800c7b7d</vt:lpstr>
    </vt:vector>
  </TitlesOfParts>
  <Company/>
  <LinksUpToDate>false</LinksUpToDate>
  <CharactersWithSpaces>55581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ocr_7d65b4a83c26b582d0c81f05800c7b7d</dc:title>
  <dc:subject/>
  <dc:creator/>
  <cp:keywords/>
  <dc:description/>
  <cp:lastModifiedBy>school9confzal@outlook.com</cp:lastModifiedBy>
  <cp:revision>28</cp:revision>
  <cp:lastPrinted>2019-09-26T15:23:00Z</cp:lastPrinted>
  <dcterms:created xsi:type="dcterms:W3CDTF">2019-08-19T09:13:00Z</dcterms:created>
  <dcterms:modified xsi:type="dcterms:W3CDTF">2021-12-09T06:47:00Z</dcterms:modified>
</cp:coreProperties>
</file>