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AF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ОБЛАСТНОЕ ГОСУДАРСТВЕННОЕ БЮДЖЕТНОЕ</w:t>
      </w:r>
      <w:r w:rsidRPr="009D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</w:t>
      </w: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«ЛИЦЕЙ №9 Г.БЕЛГОРОДА» БЕЛГОРОДСКОЙ ОБЛАСТИ</w:t>
      </w: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>«Рассмотрено»                                                                  «Утверждаю»</w:t>
      </w:r>
    </w:p>
    <w:p w:rsidR="00F37BAF" w:rsidRPr="009D055A" w:rsidRDefault="00F37BAF" w:rsidP="00F37BA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педагогического совета                                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ОГБОУ</w:t>
      </w:r>
    </w:p>
    <w:p w:rsidR="00F37BAF" w:rsidRPr="009D055A" w:rsidRDefault="00F37BAF" w:rsidP="00F37BA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>от "__" ___________ 20__ г                                               «Лицей №9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055A">
        <w:rPr>
          <w:rFonts w:ascii="Times New Roman" w:hAnsi="Times New Roman" w:cs="Times New Roman"/>
          <w:color w:val="000000"/>
          <w:sz w:val="28"/>
          <w:szCs w:val="28"/>
        </w:rPr>
        <w:t xml:space="preserve">г. Белгорода»                                                                                                    </w:t>
      </w:r>
    </w:p>
    <w:p w:rsidR="00F37BAF" w:rsidRPr="009D055A" w:rsidRDefault="00F37BAF" w:rsidP="00F37BA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№ ____________                                    _______________ /Е.Г Петренко/</w:t>
      </w:r>
    </w:p>
    <w:p w:rsidR="00F37BAF" w:rsidRPr="009D055A" w:rsidRDefault="00F37BAF" w:rsidP="00F37BA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"__" ____________ 20__ г.</w:t>
      </w:r>
    </w:p>
    <w:p w:rsidR="00F37BAF" w:rsidRPr="009D055A" w:rsidRDefault="00F37BAF" w:rsidP="00F37BA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Приказ №_______________</w:t>
      </w:r>
    </w:p>
    <w:p w:rsidR="00F37BAF" w:rsidRPr="009D055A" w:rsidRDefault="00F37BAF" w:rsidP="00F37BAF">
      <w:pPr>
        <w:pStyle w:val="ConsPlusNonformat"/>
        <w:tabs>
          <w:tab w:val="left" w:pos="658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7BAF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  <w:u w:val="single"/>
        </w:rPr>
        <w:t>Дополнительная общеобразовательная (</w:t>
      </w:r>
      <w:proofErr w:type="spellStart"/>
      <w:r w:rsidRPr="009D055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общеразвивающая</w:t>
      </w:r>
      <w:proofErr w:type="spellEnd"/>
      <w:r w:rsidRPr="009D055A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социально-гуманитарной</w:t>
      </w:r>
      <w:r w:rsidRPr="009D05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направленности</w:t>
      </w: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"Правовой клуб</w:t>
      </w:r>
      <w:r w:rsidRPr="009D055A">
        <w:rPr>
          <w:rFonts w:ascii="Times New Roman" w:hAnsi="Times New Roman" w:cs="Times New Roman"/>
          <w:color w:val="000000"/>
          <w:sz w:val="28"/>
          <w:szCs w:val="28"/>
          <w:u w:val="single"/>
        </w:rPr>
        <w:t>"</w:t>
      </w:r>
    </w:p>
    <w:p w:rsidR="00F37BAF" w:rsidRPr="009D055A" w:rsidRDefault="00F37BAF" w:rsidP="00F37BAF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(модифицированная</w:t>
      </w:r>
      <w:r w:rsidRPr="009D055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37BAF" w:rsidRDefault="00F37BAF" w:rsidP="00F37BA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7BAF" w:rsidRPr="009D055A" w:rsidRDefault="00F37BAF" w:rsidP="00F37BA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>Возраст 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ихся: 16-18</w:t>
      </w:r>
      <w:r w:rsidRPr="009D055A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реализации: 1 год</w:t>
      </w: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37BAF" w:rsidRPr="009D055A" w:rsidRDefault="00F37BAF" w:rsidP="00F37BA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>Автор-составитель:</w:t>
      </w:r>
    </w:p>
    <w:p w:rsidR="00F37BAF" w:rsidRPr="009D055A" w:rsidRDefault="00F37BAF" w:rsidP="00F37BA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Болдышева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Эдуардовна</w:t>
      </w:r>
      <w:r w:rsidRPr="009D055A">
        <w:rPr>
          <w:rFonts w:ascii="Times New Roman" w:hAnsi="Times New Roman" w:cs="Times New Roman"/>
          <w:color w:val="000000"/>
          <w:sz w:val="28"/>
          <w:szCs w:val="28"/>
        </w:rPr>
        <w:t>, педагог</w:t>
      </w:r>
    </w:p>
    <w:p w:rsidR="00F37BAF" w:rsidRPr="009D055A" w:rsidRDefault="00F37BAF" w:rsidP="00F37BA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055A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</w:p>
    <w:p w:rsidR="00F37BAF" w:rsidRPr="009D055A" w:rsidRDefault="00F37BAF" w:rsidP="00F37BA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Белгород  2022</w:t>
      </w:r>
      <w:r w:rsidRPr="00A378E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г.</w:t>
      </w:r>
    </w:p>
    <w:p w:rsidR="00CA2BE8" w:rsidRPr="00A378E6" w:rsidRDefault="00CA2BE8" w:rsidP="00CA2BE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2BE8" w:rsidRPr="00A378E6" w:rsidRDefault="00CA2BE8" w:rsidP="00CA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A2BE8" w:rsidRDefault="00CA2BE8" w:rsidP="00CA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2BE8" w:rsidRDefault="00CA2BE8" w:rsidP="00CA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2BE8" w:rsidRDefault="00CA2BE8" w:rsidP="00CA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2BE8" w:rsidRDefault="00CA2BE8" w:rsidP="00CA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Содержание программы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tbl>
      <w:tblPr>
        <w:tblW w:w="9640" w:type="dxa"/>
        <w:tblLook w:val="04A0"/>
      </w:tblPr>
      <w:tblGrid>
        <w:gridCol w:w="8377"/>
        <w:gridCol w:w="1263"/>
      </w:tblGrid>
      <w:tr w:rsidR="00CA2BE8" w:rsidRPr="00CA2BE8" w:rsidTr="00CA2BE8">
        <w:trPr>
          <w:trHeight w:val="617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Характеристика образовательной программы</w:t>
            </w: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Раздел 1 «Комплекс основных характеристик образования: объём, содержание, планируемые результаты»</w:t>
            </w: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Направленность программы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Актуальность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26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Адресат программы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Формы организации познавательной деятельности учащихся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Формы и методы обучения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26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Цель курса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Методы проведения занятий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Учебный план клуба «Правовед»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1283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изучаемого курса «Правовед»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Планируемые результаты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26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Раздел № 2 «Комплекс организационно-педагогических условий, включающий формы аттестации»</w:t>
            </w: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Календарный учебный график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Условия реализации программы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64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E8" w:rsidRPr="00CA2BE8" w:rsidTr="00CA2BE8">
        <w:trPr>
          <w:trHeight w:val="321"/>
        </w:trPr>
        <w:tc>
          <w:tcPr>
            <w:tcW w:w="8377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  <w:tc>
          <w:tcPr>
            <w:tcW w:w="1263" w:type="dxa"/>
            <w:shd w:val="clear" w:color="auto" w:fill="auto"/>
          </w:tcPr>
          <w:p w:rsidR="00CA2BE8" w:rsidRPr="00CA2BE8" w:rsidRDefault="00CA2BE8" w:rsidP="00F37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2BE8" w:rsidRPr="00CA2BE8" w:rsidRDefault="00CA2BE8" w:rsidP="00CA2BE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A2BE8" w:rsidRPr="00CA2BE8" w:rsidRDefault="00CA2BE8" w:rsidP="00CA2BE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ХАРАКТЕРИСТИКА ОБРАЗОВАТЕЛЬНОЙ ПРОГРАММЫ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 программы: </w:t>
      </w:r>
      <w:r w:rsidRPr="00CA2B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Дополнительная </w:t>
      </w:r>
      <w:r w:rsidRPr="00CA2BE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общеобразовательная </w:t>
      </w:r>
      <w:r w:rsidRPr="00CA2B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общеразвивающая программа Клуб «Правовед»</w:t>
      </w:r>
    </w:p>
    <w:p w:rsidR="00CA2BE8" w:rsidRPr="00CA2BE8" w:rsidRDefault="00CA2BE8" w:rsidP="00CA2BE8">
      <w:pPr>
        <w:shd w:val="clear" w:color="auto" w:fill="FFFFFF"/>
        <w:spacing w:after="0" w:line="360" w:lineRule="auto"/>
        <w:ind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Возраст детей</w:t>
      </w:r>
      <w:r w:rsidRPr="00CA2B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Pr="00CA2BE8">
        <w:rPr>
          <w:rFonts w:ascii="Times New Roman" w:eastAsia="Calibri" w:hAnsi="Times New Roman" w:cs="Times New Roman"/>
          <w:color w:val="000000"/>
          <w:sz w:val="28"/>
          <w:szCs w:val="28"/>
        </w:rPr>
        <w:t>14-17 лет</w:t>
      </w:r>
    </w:p>
    <w:p w:rsidR="00CA2BE8" w:rsidRPr="00CA2BE8" w:rsidRDefault="00CA2BE8" w:rsidP="00CA2BE8">
      <w:pPr>
        <w:shd w:val="clear" w:color="auto" w:fill="FFFFFF"/>
        <w:tabs>
          <w:tab w:val="left" w:pos="0"/>
        </w:tabs>
        <w:spacing w:after="0" w:line="360" w:lineRule="auto"/>
        <w:ind w:right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 реализации: </w:t>
      </w:r>
      <w:r w:rsidRPr="00CA2B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 месяца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Направленность программы:</w:t>
      </w:r>
      <w:r w:rsidRPr="00CA2B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социально-педагогическая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Тип программы:</w:t>
      </w:r>
      <w:r w:rsidRPr="00CA2B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модифицированная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уровню освоения</w:t>
      </w:r>
      <w:r w:rsidRPr="00CA2BE8">
        <w:rPr>
          <w:rFonts w:ascii="Times New Roman" w:eastAsia="Calibri" w:hAnsi="Times New Roman" w:cs="Times New Roman"/>
          <w:color w:val="000000"/>
          <w:sz w:val="28"/>
          <w:szCs w:val="28"/>
        </w:rPr>
        <w:t>: базовая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Объем и сроки освоения программы</w:t>
      </w:r>
      <w:r w:rsidR="007D3A39">
        <w:rPr>
          <w:rFonts w:ascii="Times New Roman" w:eastAsia="Calibri" w:hAnsi="Times New Roman" w:cs="Times New Roman"/>
          <w:color w:val="000000"/>
          <w:sz w:val="28"/>
          <w:szCs w:val="28"/>
        </w:rPr>
        <w:t>: 72 часа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обучения</w:t>
      </w:r>
      <w:r w:rsidRPr="00CA2BE8">
        <w:rPr>
          <w:rFonts w:ascii="Times New Roman" w:eastAsia="Calibri" w:hAnsi="Times New Roman" w:cs="Times New Roman"/>
          <w:color w:val="000000"/>
          <w:sz w:val="28"/>
          <w:szCs w:val="28"/>
        </w:rPr>
        <w:t>: очная, групповая.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Нормативно-правовая база:</w:t>
      </w:r>
    </w:p>
    <w:p w:rsidR="00CA2BE8" w:rsidRPr="00CA2BE8" w:rsidRDefault="00CA2BE8" w:rsidP="00CA2B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A2BE8">
        <w:rPr>
          <w:rFonts w:ascii="Times New Roman" w:eastAsia="Calibri" w:hAnsi="Times New Roman" w:cs="Times New Roman"/>
          <w:color w:val="00000A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CA2BE8" w:rsidRPr="00CA2BE8" w:rsidRDefault="00CA2BE8" w:rsidP="00CA2B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A2BE8">
        <w:rPr>
          <w:rFonts w:ascii="Times New Roman" w:eastAsia="Calibri" w:hAnsi="Times New Roman" w:cs="Times New Roman"/>
          <w:color w:val="00000A"/>
          <w:sz w:val="28"/>
          <w:szCs w:val="28"/>
        </w:rPr>
        <w:t>«Концепции развития дополнительного образования детей (утв. Распоряжением Правительства Российской Федерации от 04.09.2014 № 1726-р);</w:t>
      </w:r>
    </w:p>
    <w:p w:rsidR="00CA2BE8" w:rsidRPr="00CA2BE8" w:rsidRDefault="00CA2BE8" w:rsidP="00CA2B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A2BE8">
        <w:rPr>
          <w:rFonts w:ascii="Times New Roman" w:eastAsia="Calibri" w:hAnsi="Times New Roman" w:cs="Times New Roman"/>
          <w:color w:val="00000A"/>
          <w:sz w:val="28"/>
          <w:szCs w:val="28"/>
        </w:rPr>
        <w:t>Приказа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2BE8" w:rsidRPr="00CA2BE8" w:rsidRDefault="00CA2BE8" w:rsidP="00CA2B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A2BE8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A2BE8" w:rsidRPr="007D3A39" w:rsidRDefault="00CA2BE8" w:rsidP="004A5E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D3A3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Устава, лицензии на образовательную деятельность, локальных </w:t>
      </w:r>
      <w:r w:rsidRPr="007D3A39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нормативных актов </w:t>
      </w:r>
      <w:r w:rsidR="007D3A39">
        <w:rPr>
          <w:rFonts w:ascii="Times New Roman" w:eastAsia="Calibri" w:hAnsi="Times New Roman" w:cs="Times New Roman"/>
          <w:color w:val="00000A"/>
          <w:sz w:val="28"/>
          <w:szCs w:val="28"/>
        </w:rPr>
        <w:t>ОГБОУ «Лицей№9 г. Белгорода».</w:t>
      </w:r>
    </w:p>
    <w:p w:rsid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D3A39" w:rsidRPr="00CA2BE8" w:rsidRDefault="007D3A39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D3A39" w:rsidRDefault="007D3A39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1 «КОМПЛЕКС ОСНОВНЫХ ХАРАКТЕРИСТИК ОБРАЗОВАНИЯ: ОБЪЁМ, СОДЕРЖАНИЕ, ПЛАНИРУЕМЫЕ РЕЗУЛЬТАТЫ»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Пояснительная записка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 предлагаемой программы курса заключается в том, что она дает учащимся сведения практического характера, знакомит учащихся с социально-правовыми проблемами и способами их решения, опираясь на конкретные нормы российского законодательства. Отсюда максимальная заостренность содержания на житейских повседневных проблемах. Проблемы, которые включены в данный курс, касаются широких слоев населения России и, в частности, самих учащихся. Их рассмотрение позволяет школьникам понять правовые отношения, не как нечто статичное, а как постоянно изменяющиеся, увидеть личностную значимость правовых знаний. И, соответственно, помогает им лучше ориентироваться в современном законодательстве. Проблемный подход дает возможность отчетливо увидеть, как право регулирует общественную жизнь, как важно каждому человеку знать, где можно найти необходимую правовую информацию. В конечном счете,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Направленность</w:t>
      </w:r>
      <w:r w:rsidRPr="00CA2B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«Правовой клуб</w:t>
      </w:r>
      <w:r w:rsidRPr="00CA2BE8">
        <w:rPr>
          <w:rFonts w:ascii="Times New Roman" w:eastAsia="Calibri" w:hAnsi="Times New Roman" w:cs="Times New Roman"/>
          <w:sz w:val="28"/>
          <w:szCs w:val="28"/>
          <w:lang w:eastAsia="ru-RU"/>
        </w:rPr>
        <w:t>» является дополнительной общеобразовательной общеразвивающей программой социально-педагогической направленности.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CA2B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изучения правовых дисциплин обусловлена рядом причин: необходимостью формирования правовой культуры молодого гражданина, коренными изменениями, сопутствующие становлению гражданского общества и формированию правового государства.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условиях построения в России правового государства стремительно возрастает роль права-главного регулятора общественных и гражданских отношений.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современных условиях правовая подготовка становится обязательной и принципиально значимой составной частью общей образовательной подготовки обучающихся. В современном российском обществе вопросы закона и права вызывают небывалый интерес, и это не случайно, ведь человеку без правовых знаний трудно рассчитывать на благополучие в семье, коллективе, обществе.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курс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таким образом, чтобы помочь учащимся найти ответы на вопросы, с которыми им приходится сталкиваться в повседневной жизни, которые не могут решить без элементарных правовых знаний.</w:t>
      </w:r>
    </w:p>
    <w:p w:rsidR="00CA2BE8" w:rsidRPr="00CA2BE8" w:rsidRDefault="00CA2BE8" w:rsidP="00CA2BE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CA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Педагогическая целесообразность </w:t>
      </w:r>
      <w:r w:rsidRPr="00CA2B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заключается в создании условий для формирования у обучающихся коммуникативных и социальных навыков, которые необходимы для успешного интеллектуального развития ребенка. Программа обеспечивает развитие интеллектуальных </w:t>
      </w:r>
      <w:proofErr w:type="spellStart"/>
      <w:r w:rsidRPr="00CA2B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общеучебных</w:t>
      </w:r>
      <w:proofErr w:type="spellEnd"/>
      <w:r w:rsidRPr="00CA2B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умений, творческих способностей у обучающихся, необходимых для дальнейшей самореализации и формирования личности ребенка, позволяет ребёнку проявить себя, выявить свой творческий потенциал.</w:t>
      </w:r>
    </w:p>
    <w:p w:rsidR="00CA2BE8" w:rsidRPr="00CA2BE8" w:rsidRDefault="00CA2BE8" w:rsidP="00CA2BE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основных задач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E8" w:rsidRPr="00CA2BE8" w:rsidRDefault="00CA2BE8" w:rsidP="00CA2BE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развитие интеллекта и приобретение практических навыков самостоятельной деятельности.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носит практико-ориентированный характер. Предусматривается работа с правовыми источниками, различными юридическими документами, разбор конкретных правовых ситуаций.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  <w:r w:rsidRPr="00CA2BE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A2BE8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сориентирована на детей 14-</w:t>
      </w:r>
      <w:r w:rsidRPr="00CA2BE8">
        <w:rPr>
          <w:rFonts w:ascii="Times New Roman" w:eastAsia="Times New Roman" w:hAnsi="Times New Roman" w:cs="Times New Roman"/>
          <w:sz w:val="28"/>
          <w:szCs w:val="28"/>
        </w:rPr>
        <w:t xml:space="preserve">17 лет. Приём в группы осуществляется без предварительного отбора при наличии желания </w:t>
      </w:r>
      <w:r w:rsidRPr="00CA2BE8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обучающегося. Зачисление проводится по заявлению родителей (законных представителей). Наполняемость группы -  15 обучающихся.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реализации программы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год (с сентября по май), что составляе</w:t>
      </w:r>
      <w:r w:rsidR="007D3A39">
        <w:rPr>
          <w:rFonts w:ascii="Times New Roman" w:eastAsia="Times New Roman" w:hAnsi="Times New Roman" w:cs="Times New Roman"/>
          <w:sz w:val="28"/>
          <w:szCs w:val="28"/>
          <w:lang w:eastAsia="ru-RU"/>
        </w:rPr>
        <w:t>т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каникулярное время. 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программы: базовый.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 учащихся:</w:t>
      </w:r>
      <w:r w:rsidRPr="00CA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групповые.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2 раза в неделю по 2 учебных часа с перерывом 10 мин.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обучения</w:t>
      </w:r>
      <w:r w:rsidRPr="00CA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технология социального развития,  лекции, лабораторные работы, практические занятия,  дискуссии,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беседы, герменевтическая беседа, работа с документами, самостоятельное чтение, анализ материала, организация понимания через обсуждение, просмотр и комментирование учебных роликов (видео уроков).</w:t>
      </w:r>
      <w:proofErr w:type="gramEnd"/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BE8" w:rsidRPr="00CA2BE8" w:rsidRDefault="00CA2BE8" w:rsidP="00CA2B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правовой культуры гражданина через овладение системой знаний по основам важнейших отраслей права для большего осознания  ценности жизни. </w:t>
      </w:r>
    </w:p>
    <w:p w:rsidR="00CA2BE8" w:rsidRPr="00CA2BE8" w:rsidRDefault="00CA2BE8" w:rsidP="00CA2BE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A2BE8" w:rsidRPr="00CA2BE8" w:rsidRDefault="00CA2BE8" w:rsidP="00CA2BE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2B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CA2BE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Систематизировать знания учащихся в области права; </w:t>
      </w:r>
    </w:p>
    <w:p w:rsidR="00CA2BE8" w:rsidRPr="00CA2BE8" w:rsidRDefault="00CA2BE8" w:rsidP="00CA2BE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2B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Подготовить учащихся к осознанному выбору будущей профессии, связанной с правоведением, юриспруденцией, правоохранительной деятельностью;</w:t>
      </w:r>
    </w:p>
    <w:p w:rsidR="00CA2BE8" w:rsidRPr="00CA2BE8" w:rsidRDefault="00CA2BE8" w:rsidP="00CA2BE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CA2B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 Воспитывать уважительное отношение к праву, активную гражданскую позицию, развивать аналитические и творческие способности учащихся;</w:t>
      </w:r>
    </w:p>
    <w:p w:rsidR="00CA2BE8" w:rsidRPr="00CA2BE8" w:rsidRDefault="00CA2BE8" w:rsidP="00CA2BE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4. С</w:t>
      </w:r>
      <w:r w:rsidRPr="00CA2BE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умения разрешать проблемы, возникающие в повседневной жизни, с правовой точки зрения;</w:t>
      </w:r>
    </w:p>
    <w:p w:rsidR="00CA2BE8" w:rsidRPr="00CA2BE8" w:rsidRDefault="00CA2BE8" w:rsidP="00CA2BE8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Развить личностные качества, </w:t>
      </w:r>
      <w:proofErr w:type="gram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успешной  социализации.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проведения занятий: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эвристическая беседа, лекция, дискуссия, работа с документами, дидактические игры, составление таблиц и схем, тест, проект, решение проблемных ситуаций, деловая игра, сюжетно-ролевая игра.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Cs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aps/>
          <w:color w:val="000000"/>
          <w:sz w:val="28"/>
          <w:szCs w:val="28"/>
          <w:lang w:eastAsia="ru-RU"/>
        </w:rPr>
        <w:t xml:space="preserve">                   </w:t>
      </w:r>
    </w:p>
    <w:p w:rsidR="00CA2BE8" w:rsidRPr="007D3A39" w:rsidRDefault="00CA2BE8" w:rsidP="007D3A3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aps/>
          <w:color w:val="000000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Содержание изучаемого курса</w:t>
      </w:r>
      <w:r w:rsidR="007D3A39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  «Правовой клуб»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A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Образовательное право (4 часа).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образование. Организация работы школы</w:t>
      </w:r>
      <w:r w:rsidRPr="00CA2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ч.)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«Об образовании». Возможность получения образования. Государственный образовательный стандарт. Формы получения образования.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образование. Экстернат.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школу. П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ученика в 10-й класс.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школой.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самоуправления в школе.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принципы деятельности школы. Организация в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оенной подготовки в школе. Труд в школе.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и досуг.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 школе. Физическое и психическое насилие в школе.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 Каникулы.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образования и образовательные программы. Содержание образования.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учащихся в следующий класс. Окончание школы. О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 учеником школы до получения им основного образования. Исключение учеников из школы.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учащихся.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Права абитуриентов (2 ч.)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Абитуриент. Закон РФ «О высшем и послевузовском профессиональном образовании».  Ступени (уровни) системы высшего образования в России: 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комиссия. Вступительные экзамены. Льготы при поступлении в вузы. Апелляция. Правила подачи заявления в апелляционную комиссию.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вузы. Критерии благонадежности негосударственных вузов. Договор между студентом и негосударственным вузом. Обязательные положения договора. Оплата обучения в вузе.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Налоговый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вычет на оплату обучения: условия, размер, порядок его предоставления.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необходимые для предоставления налогового вычета.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Здоровье и право (2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оказания медицинской помощи в РФ</w:t>
      </w:r>
      <w:r w:rsidR="007D3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</w:t>
      </w: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ч.)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правовые документы, регулирующие сферу здравоохранения и оказания медицинской помощи населению. Право граждан РФ на бесплатную мед. помощь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обязательного мед. страхования.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Право на уважительное и гуманное отношение. Право на выбор мед. учреждения. Критерии для лучшего выбора среди отделений одного профиля больниц города. Право на выбор врача. Критерии оценки квалифицированности лечащего врача.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Право на нормальные условия пребывания в мед. учреждении. Право на облегчение боли. Право на тайну личной жизни. Врачебная тайна. Ответственность медработника за разглашение врачебной тайны.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Право на информированное согласие на мед. вмешательство. Информация, которую врач должен предоставить пациенту до получения согласия на мед. вмешательство. Право на отказ от медицинского вмешательства. Право на получение информации.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7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Жилищное право (2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жилище. Неприкосновенность жилища. Жилищный кодекс РФ.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жилищный фонд. Государственный жилищный фонд. Муниципальный жилищный фонд.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социального найма.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Перепланировка и переустройство жилого помещения.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квартиру и коммунальные услуги для нанимателей и собственников жилых помещений. Порядок внесения платы за квартиру и коммунальные услуги. Виды коммунальных услуг. Тарифы и размеры платы за коммунальные услуги.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несовершеннолетнего.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вселение к родителям детей, не достигших соверше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ннолетия. С</w:t>
      </w:r>
      <w:r w:rsidRPr="00CA2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овершение сделок с жилыми помещениями, в которых проживают несовершеннолетние. </w:t>
      </w: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Распорядительные действия с жилыми помещениями, требующие согласия проживающих в них несовершеннолетних.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Жилищные права детей, оставших</w:t>
      </w:r>
      <w:r w:rsidRPr="00CA2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ся без попечения роди</w:t>
      </w:r>
      <w:r w:rsidRPr="00CA2B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телей.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Защита прав несовершеннолетних при выселе</w:t>
      </w: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нии из жилого помещения.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7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потребителей (4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Право на информацию, безопасность и качест</w:t>
      </w:r>
      <w:r w:rsidR="007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(2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Потребитель. Продавец. Изготовитель. Исполнитель. Закон РФ «О защите прав потребителей».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потребителей на информацию. Сведения о продавце (производителе, исполнителе). Сведения о товаре (работе, услуге). Ответственность продавца (изготовителя, исполнителя) за ненадлежащую информацию о товаре (работе, услуге).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потребителей на безопасность. Организации, отвечающие за проверку технических товаров на безопасность. Маркировка, подтверждающая безопасность товара.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потребителей на качество. Обязательная сертификация товаров. Сертификат соответствия качества.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="007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Нарушения прав потребителей (2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 покупателей. Обсчет покупателей. Действия потребителей при обвесе и обсчете в целях восстановления нарушенных прав.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продажи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 ненадлежащего качества. Сроки предъявления потребителем требований в отношении недостатков товара. Ответственность продавца (изготовителя) за просрочку выполнения требований потребителя. Правила удовлетворения требований потребителя в отношении товаров длительного пользования, товаров весом более 5 кг, ряда сложных технических товаров.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потребителя на обмен товара надлежащего качества.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потребителя в случае нарушения его прав. Организации, осуществляющие защиту прав потребителей.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="007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 водителей автотранспорта (2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автомобиля. Информация о продавце, обязательная для предоставления покупателю. Информация об автомобиле, обязательная для предоставления покупателю. Предпродажная подготовка автомобиля. Документы,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выдаваемые покупателю при покупке автомобиля. Приобретение автомобиля у частного лица.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автомобиля в подразделениях ГИБДД. </w:t>
      </w: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Государственный технический осмотр автомобиля.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Документы, которые водитель обязан иметь при себе. Категории водительских удостоверений. Квалификационный экзамен для получения водительского удостоверения.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Обязательное страхование автогражданской ответственности (ОСАГО).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Дорожно-транспортные происшествия (ДТП), их виды.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водителя, ставшего участником ДТП. Ответственность водителя за нарушение правил дорожного движения: административная, уголовная, гражданско-правовая.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7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призывников (2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CA2BE8" w:rsidRPr="00CA2BE8" w:rsidRDefault="007D3A39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 Военная служба (1</w:t>
      </w:r>
      <w:r w:rsidR="00CA2BE8"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ч.)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Закон РФ «О  воинской обязанности  и  военной службе». Военная служба по призыву. Военнослужащий.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Воинский учет. Военный комиссариат (военкомат).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 постановка граждан на воинский учет. Обязанности гражданина по обеспечению воинского учета.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Медицинское освидетельствование.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которые необходимо соблюдать призывнику для проведения надлежащего медицинского освидетельствования. Обжалование неправомерного решения призывной комиссии.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учета и прохождения гражданами военной службы по призыву. Возраст граждан, подлежащих призыву. </w:t>
      </w:r>
      <w:r w:rsidRPr="00CA2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Категории годности граждан к военной службе.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Сроки призыва граждан на военную службу. Срок прохождения военной службы по призыву.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Освобождение и отсрочка</w:t>
      </w:r>
      <w:r w:rsidR="007D3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призыва на военную службу (1</w:t>
      </w: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ч.)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Категории граждан, освобожденные от военной службы. Граждане, не подлежащие призыву на военную службу. Категории граждан, которым предоставляется отсрочка от призыва на военную службу. Отсрочка от призыва на военную службу, </w:t>
      </w: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предоставляемая учащимся и студентам. Правила подачи заявления о предоставлении отсрочки от призыва на военную службу.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неявку гражданина в во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енкомат для приписки к при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зывному участку. Ответственность з</w:t>
      </w:r>
      <w:r w:rsidRPr="00CA2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 уклонение гражданина от призыва на военную службу.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Альтернативная гражданская служба. </w:t>
      </w:r>
      <w:r w:rsidRPr="00CA2B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Закон РФ «Об альтернативной гражданской службе».  Срок прохождения </w:t>
      </w:r>
      <w:r w:rsidRPr="00CA2B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альтернативной гражданской службы. </w:t>
      </w:r>
      <w:r w:rsidRPr="00CA2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Особенности прохождения альтернативной гражданской службы.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Контакты с полицией (8 часов).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 Проверка документов и досмотр (4 ч.)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полицейского.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грамотного поведения при обращении полицейского к гражданину.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на улице. Правила обращения с паспортом.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Досмотр.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проведения досмотра. Протокол о досмотре.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гражданина в полицию. Вызов гражданина в полицию по повестке. Порядок передачи повестки гражданину. Привод.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Допрос. Порядок и правила проведения допроса свидетеля. Права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подозреваемого или обвиняемого при допросах. Продолжительность допроса. Особенности допроса несовершеннолетнего.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Задержание гражданина полицейским (4 ч.)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применения милиционером физической силы. Регламентация при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менения милицией спецсредств и огнестрельного оружия.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задержание.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задержанного и подозреваемого.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Противоправные действия полиции против граждан. Жестокое обращение со стороны полиции. Действия гражданина в случае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избиения в отделении полиции. Недействительность показаний, данных гражданином под пытками.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Освидетельствование побоев, нанесенных в полиции.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 в прокуратуру по поводу противоправного и жестокого обращение в полиции.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Судебный процесс (8 часов).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Суд. Прокурор. Адвокат. Истец. Ответчик. Конституционное право граждан РФ на судебную защиту. Независимость суда. Юридическая консультация.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дел, отнесенных к компетенции мирового судьи. Федеральный судья. Суд присяжных заседателей. Режим работы судов. Председатель суда. 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подачи исковых заявлений в суд. Государственная пошлина.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участников судебного процесса. Мировое соглашение.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судебного заседания. 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 к составу суда.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суду. Слушание дела. 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исполнения решения суда. Судебные приставы. Обжалование решения суда. Правила подачи кассационной жалобы.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Уголовное право (6 часов).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и преступление.  Причины правонарушений.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спокойную жизнь. Проблема преступлений несовершеннолетних. Материальный и моральный ущерб от правонарушений. Что такое правонарушение. Понятие аморального поведения. Административный поступок. Понятие преступления.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и ответственность.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правонарушения против собственности.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правонарушения против личности.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правонарушения несовершеннолетних.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стать жертвой преступления?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Правопорядок и полиция.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кодекс. 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Организация правосудия в нашей стране. Права задержанного несовершеннолетнего.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Семейное право (6 часов).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семейных правоотношений. Порядок, условия заключения и расторжения брака. Недействительность брака. Права и обязанности супругов. Брачный договор.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Имущественные отношения между супругами. Права и обязанности родителей и детей.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</w:t>
      </w:r>
      <w:r w:rsidRPr="00CA2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Трудовое право (6 часов).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трудовых правоотношений.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и трудоустройство. Органы трудоустройства.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приема на работу.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договор: понятие и виды, порядок заключения и расторжения.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время и время отдыха.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споры и порядок их рассмотрения.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Дисциплинарная ответственность. Защита трудовых прав. 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социальной защиты и обеспечения. Пенсии и пособия.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Составление юридических документов (10 часов).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Документы. Юридический смысл понятия «документ».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актов гражданского состояния. ЗАГС. Государственные архивы.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Договор. Устная и письменная формы заключения договора. Виды договоров. Срочные и бессрочные договоры. Условия законности и действительности договоров. Ответственность за нарушение условий договора. Форс-мажорные обстоятельства. Реквизиты сторон. </w:t>
      </w:r>
      <w:proofErr w:type="spellStart"/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Пролонгирование</w:t>
      </w:r>
      <w:proofErr w:type="spellEnd"/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договора.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стандартной формы договора.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Доверенность.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Завещание.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в государственный орган, орган местного самоуправления или должностному лицу. Сроки рассмотрения обращений. Содержание обращений.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действий и решений государственных органов, должностных лиц. Сроки рассмотрения жалоб граждан. Форма и содержание жалоб. Порядок подачи и рассмотрения жалоб.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Заявления граждан в полицию. Порядок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и регистрации устных и письменных заявлений граждан в полицию.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Заявление-претензия магазину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письменной претензии. Правила предъявления потребителем претензии магазину.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Исковое заявление в суд. Форма и содержание искового заявления.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занятие «Ролевая игра» </w:t>
      </w:r>
      <w:proofErr w:type="gramStart"/>
      <w:r w:rsidRPr="00CA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CA2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часа).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7D3A39" w:rsidRDefault="007D3A39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7D3A39" w:rsidRDefault="007D3A39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7D3A39" w:rsidRDefault="007D3A39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7D3A39" w:rsidRPr="00CA2BE8" w:rsidRDefault="007D3A39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>Планируемые результаты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Воспитание российской гражданской идентичности, патриотизма, уважения к другому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Готовность к служению Отечеству, его защите;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правовой науки и практики, а также различных форм общественного сознания, осознание своего места в поликультурном мире;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lastRenderedPageBreak/>
        <w:t>Толерантное сознание и поведение в поликультурном мире, готовность и способность вести диалог с другими людьми, взрослыми в образовательной, общественно полезной, учебно-исследовательской, проектной и других видах деятельности;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</w:t>
      </w:r>
      <w:r w:rsidRPr="00CA2BE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Умение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Умение определять назначение и функции различных социальных институтов.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BE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понятии государства, его функциях, механизме и формах;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lastRenderedPageBreak/>
        <w:t>Владение знаниями о правонарушениях и юридической ответственности;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РФ;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основ правового мышления;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знаний об основах административного, гражданского, трудового, уголовного права;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BE8">
        <w:rPr>
          <w:rFonts w:ascii="Times New Roman" w:eastAsia="Calibri" w:hAnsi="Times New Roman" w:cs="Times New Roman"/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РФ;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2BE8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CA2BE8">
        <w:rPr>
          <w:rFonts w:ascii="Times New Roman" w:eastAsia="Calibri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CA2BE8" w:rsidRPr="00CA2BE8" w:rsidRDefault="00CA2BE8" w:rsidP="00CA2BE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BE8" w:rsidRPr="00CA2BE8" w:rsidRDefault="00CA2BE8" w:rsidP="007D3A3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proofErr w:type="gramStart"/>
      <w:r w:rsidRPr="00CA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71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5"/>
        <w:gridCol w:w="890"/>
        <w:gridCol w:w="4536"/>
        <w:gridCol w:w="851"/>
        <w:gridCol w:w="1353"/>
        <w:gridCol w:w="15"/>
        <w:gridCol w:w="1361"/>
      </w:tblGrid>
      <w:tr w:rsidR="00CA2BE8" w:rsidRPr="00CA2BE8" w:rsidTr="00CA2BE8">
        <w:trPr>
          <w:trHeight w:val="2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</w:t>
            </w:r>
          </w:p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занятия</w:t>
            </w:r>
          </w:p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1. Образовательное право(4 часа).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образование. Образовательный процесс в школе.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абитуриентов. </w:t>
            </w: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Поступление в негосударственные вузы.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CA2BE8" w:rsidRPr="00CA2BE8" w:rsidTr="00CA2BE8">
        <w:trPr>
          <w:trHeight w:val="269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</w:t>
            </w: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аздел</w:t>
            </w:r>
            <w:r w:rsidRPr="00CA2BE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2. </w:t>
            </w: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 и право (4 часа).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оказания медицинской помощи в РФ. Права пациента.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текстовыми </w:t>
            </w: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Практическое </w:t>
            </w:r>
          </w:p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</w:tr>
      <w:tr w:rsidR="00CA2BE8" w:rsidRPr="00CA2BE8" w:rsidTr="00CA2BE8">
        <w:trPr>
          <w:trHeight w:val="252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3. Жилищное право (4 часа)</w:t>
            </w: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 на жилье.</w:t>
            </w: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Жилищные права несовершеннолетних.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источниками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Права потребителей (6 часа).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информацию, безопасность и качество.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прав потребителей.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Права водителей автотранспорта (4 часа).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регистрация автомобиля. Страхование автогражданской ответственности. Дорожно-транспортное происшествие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 конференция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CA2BE8" w:rsidRPr="00CA2BE8" w:rsidTr="00CA2BE8">
        <w:trPr>
          <w:trHeight w:val="399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 Права призывников (4 часа).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служба.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Освобождение и отсрочка от призыва на военную службу.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Занятие-викторина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7. Контакты с полицией (8 часа).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документов и досмотр. Вызов в полицию и допрос.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Задержание гражданина полицейским. Жестокое обращение со стороны полиции.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8. Судебный процесс (8 часов).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в суд. Подача иска и порядок судопроизводства.</w:t>
            </w:r>
          </w:p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9. Уголовное право (6 часов).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законодательство.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источниками и информационными ресурсами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10. Семейное право (6 часов).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законодательство.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источниками и информационными ресурсами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рефератов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CA2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XI</w:t>
            </w:r>
            <w:r w:rsidRPr="00CA2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Трудовое право (6час).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законодательство.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текстовыми источниками и информационными ресурсами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97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11. Составление юридических документов( 10 часа).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Договор. Доверенность. Завещание. Жалоба. Заявление в милицию. </w:t>
            </w:r>
          </w:p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Судебный иск.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A2BE8" w:rsidRPr="00CA2BE8" w:rsidTr="00CA2BE8">
        <w:trPr>
          <w:trHeight w:val="20"/>
          <w:jc w:val="center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 занятие «Ролевая игра»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BE8" w:rsidRPr="00CA2BE8" w:rsidRDefault="00CA2BE8" w:rsidP="00CA2B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</w:tbl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Условия реализации программы.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Занятия по образовательной программе клуба «Правовед» проводятся в кабинете, полностью соответствующем всем требованиям СанПиН.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реализации программы в полном объеме необходимо наличие следующего: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Парты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Стулья 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Ученическая доска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5. Проектор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6.Ноутбук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7.Принтер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8. Текстовые источники и информационные ресурсы.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Формы аттестации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Оценка образовательных результатов учащихся по дополнительной общеобразовательной общеразвивающей программе носит вариативный характер. Инструменты оценки достижений детей и подростков способствуют росту их самооценки и познавательных процессов в дополнительном образовании, а также способствуют диагностированию мотивации достижений личности.</w:t>
      </w:r>
    </w:p>
    <w:p w:rsidR="00CA2BE8" w:rsidRPr="00CA2BE8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Беседа</w:t>
      </w:r>
    </w:p>
    <w:p w:rsidR="00CA2BE8" w:rsidRPr="00CA2BE8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Защита проектов и рефератов</w:t>
      </w:r>
    </w:p>
    <w:p w:rsidR="00CA2BE8" w:rsidRPr="00CA2BE8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</w:t>
      </w:r>
    </w:p>
    <w:p w:rsidR="00CA2BE8" w:rsidRPr="00CA2BE8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Практическое занятие</w:t>
      </w:r>
    </w:p>
    <w:p w:rsidR="00CA2BE8" w:rsidRPr="00CA2BE8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Тест</w:t>
      </w:r>
    </w:p>
    <w:p w:rsidR="00CA2BE8" w:rsidRPr="00CA2BE8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Круглый стол</w:t>
      </w:r>
    </w:p>
    <w:p w:rsidR="00CA2BE8" w:rsidRPr="00CA2BE8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Зачёт</w:t>
      </w:r>
    </w:p>
    <w:p w:rsidR="00CA2BE8" w:rsidRPr="007D3A39" w:rsidRDefault="00CA2BE8" w:rsidP="00CA2BE8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Эссе</w:t>
      </w:r>
      <w:bookmarkStart w:id="0" w:name="_GoBack"/>
      <w:bookmarkEnd w:id="0"/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СПИСОК литературы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Административный кодекс РФ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Алексеев С.С. Право: Закон, правосудие, юриспруденция и жизни людей: </w:t>
      </w:r>
      <w:proofErr w:type="gram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чальный</w:t>
      </w:r>
      <w:proofErr w:type="spellEnd"/>
      <w:proofErr w:type="gram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курс. - М, 2007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Гражданский кодекс РФ</w:t>
      </w:r>
    </w:p>
    <w:p w:rsidR="00CA2BE8" w:rsidRPr="00CA2BE8" w:rsidRDefault="00CA2BE8" w:rsidP="00CA2BE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РФ «О защите прав потребителей»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Заморенова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Маслов М.Ю. Откройте, милиция!: Как правильно вести себя при общении с сотрудниками милиции. – М.: Юриспруденция, 2009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Заморенова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Яковлев А.П. Сам себе адвокат. Пособие для граждан по решению конфликтных ситуаций. – М.: Юриспруденция, 2009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Защита прав призывника. – М.: 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Конституция РФ.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Кудрина Т.Н. Вы покупатель. Поступаем правильно. – М.: 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Лопатенков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Права пациента. Практические рекомендации. – СПб.: БХВ-Петербург, 2007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Мушинский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Азбука гражданина: Учебник для основной школы. – М.: Международные отношения, Центр гуманитарного образования, 2008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Настольная книга покупателя. / Авт.-сост. А.М. Горбов. – М.: АСТ, 2006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Основы потребительских знаний. /Виноградова И., 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И др. – М.: Вита-Пресс, - 2006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Певцова Е.А. Основы правовых знаний: Практикум для учащихся 9-11 классов. – М.: </w:t>
      </w:r>
      <w:proofErr w:type="spellStart"/>
      <w:r w:rsidRPr="00CA2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Владос</w:t>
      </w:r>
      <w:proofErr w:type="spellEnd"/>
      <w:r w:rsidRPr="00CA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абитуриентов. / Сост. В.В.Смирнова. – СПб.: Питер, 2009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справочник для учеников общеобразовательных школ и их родителей / Сост. Г.Л. </w:t>
      </w:r>
      <w:proofErr w:type="spellStart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</w:t>
      </w:r>
      <w:proofErr w:type="spellEnd"/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УЦ «Перспектива», 2009</w:t>
      </w:r>
    </w:p>
    <w:p w:rsidR="00CA2BE8" w:rsidRPr="00CA2BE8" w:rsidRDefault="00CA2BE8" w:rsidP="00CA2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Семейный кодекс РФ.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Солдатова Т.А. Справочник призывника. – Ростов-на-Дону: Феникс, 2005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Трудовой кодекс РФ.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Тимофеева К.В. Юридический справочник на все случаи жизни. – СПб.: Питер, 2007</w:t>
      </w:r>
    </w:p>
    <w:p w:rsidR="00CA2BE8" w:rsidRPr="00CA2BE8" w:rsidRDefault="00CA2BE8" w:rsidP="00CA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A2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Уголовный кодекс РФ.</w:t>
      </w:r>
    </w:p>
    <w:p w:rsidR="00CA2BE8" w:rsidRPr="00CA2BE8" w:rsidRDefault="00CA2BE8" w:rsidP="00CA2BE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E8" w:rsidRPr="00CA2BE8" w:rsidRDefault="00CA2BE8" w:rsidP="00CA2BE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E8" w:rsidRPr="00CA2BE8" w:rsidRDefault="00CA2BE8" w:rsidP="00CA2BE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E8" w:rsidRPr="00CA2BE8" w:rsidRDefault="00CA2BE8" w:rsidP="00CA2BE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E8" w:rsidRDefault="00CA2BE8" w:rsidP="00CA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2BE8" w:rsidRDefault="00CA2BE8" w:rsidP="00CA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2BE8" w:rsidRDefault="00CA2BE8" w:rsidP="00CA2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A2BE8" w:rsidRDefault="00CA2BE8"/>
    <w:sectPr w:rsidR="00CA2BE8" w:rsidSect="00F37B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006"/>
    <w:multiLevelType w:val="hybridMultilevel"/>
    <w:tmpl w:val="4A60A78E"/>
    <w:lvl w:ilvl="0" w:tplc="6232B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0615B"/>
    <w:multiLevelType w:val="hybridMultilevel"/>
    <w:tmpl w:val="57FCEFF8"/>
    <w:lvl w:ilvl="0" w:tplc="CCC07E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A3094"/>
    <w:multiLevelType w:val="hybridMultilevel"/>
    <w:tmpl w:val="1240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F589B"/>
    <w:multiLevelType w:val="hybridMultilevel"/>
    <w:tmpl w:val="EE107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136F"/>
    <w:multiLevelType w:val="hybridMultilevel"/>
    <w:tmpl w:val="569AB826"/>
    <w:lvl w:ilvl="0" w:tplc="0B7048B0">
      <w:numFmt w:val="bullet"/>
      <w:lvlText w:val=""/>
      <w:lvlJc w:val="left"/>
      <w:pPr>
        <w:tabs>
          <w:tab w:val="num" w:pos="2305"/>
        </w:tabs>
        <w:ind w:left="3722" w:hanging="283"/>
      </w:pPr>
      <w:rPr>
        <w:rFonts w:ascii="Symbol" w:hAnsi="Symbol" w:hint="default"/>
        <w:color w:val="0000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AC386E"/>
    <w:multiLevelType w:val="hybridMultilevel"/>
    <w:tmpl w:val="1A1C0AF2"/>
    <w:lvl w:ilvl="0" w:tplc="1820F9A6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8D3C6B"/>
    <w:multiLevelType w:val="multilevel"/>
    <w:tmpl w:val="2D64C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E708DC"/>
    <w:multiLevelType w:val="hybridMultilevel"/>
    <w:tmpl w:val="14788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371A"/>
    <w:multiLevelType w:val="hybridMultilevel"/>
    <w:tmpl w:val="5D389C1E"/>
    <w:lvl w:ilvl="0" w:tplc="B12C72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83F0D"/>
    <w:multiLevelType w:val="hybridMultilevel"/>
    <w:tmpl w:val="16F4F47E"/>
    <w:lvl w:ilvl="0" w:tplc="CCC07E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4686A"/>
    <w:multiLevelType w:val="hybridMultilevel"/>
    <w:tmpl w:val="37B0ECE2"/>
    <w:lvl w:ilvl="0" w:tplc="41280330">
      <w:start w:val="1"/>
      <w:numFmt w:val="decimal"/>
      <w:lvlText w:val="%1."/>
      <w:lvlJc w:val="left"/>
      <w:pPr>
        <w:tabs>
          <w:tab w:val="num" w:pos="2193"/>
        </w:tabs>
        <w:ind w:left="2193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499E6B2B"/>
    <w:multiLevelType w:val="hybridMultilevel"/>
    <w:tmpl w:val="4FF0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CE0CFB"/>
    <w:multiLevelType w:val="hybridMultilevel"/>
    <w:tmpl w:val="651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05A65"/>
    <w:multiLevelType w:val="hybridMultilevel"/>
    <w:tmpl w:val="4B322D0E"/>
    <w:lvl w:ilvl="0" w:tplc="CCC07E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14C07"/>
    <w:multiLevelType w:val="hybridMultilevel"/>
    <w:tmpl w:val="D0E0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75985"/>
    <w:multiLevelType w:val="hybridMultilevel"/>
    <w:tmpl w:val="1FAC645C"/>
    <w:lvl w:ilvl="0" w:tplc="1820F9A6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CF57C5"/>
    <w:multiLevelType w:val="hybridMultilevel"/>
    <w:tmpl w:val="CC86D4DE"/>
    <w:lvl w:ilvl="0" w:tplc="1C904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A7B7A"/>
    <w:multiLevelType w:val="hybridMultilevel"/>
    <w:tmpl w:val="BA46ADFE"/>
    <w:lvl w:ilvl="0" w:tplc="CCC07E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14431"/>
    <w:multiLevelType w:val="hybridMultilevel"/>
    <w:tmpl w:val="EFAA11EA"/>
    <w:lvl w:ilvl="0" w:tplc="08B212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3"/>
  </w:num>
  <w:num w:numId="9">
    <w:abstractNumId w:val="17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2BE8"/>
    <w:rsid w:val="002B5137"/>
    <w:rsid w:val="007D3A39"/>
    <w:rsid w:val="00CA2BE8"/>
    <w:rsid w:val="00EB26BB"/>
    <w:rsid w:val="00EE4BB7"/>
    <w:rsid w:val="00F3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A2BE8"/>
  </w:style>
  <w:style w:type="paragraph" w:styleId="a3">
    <w:name w:val="footnote text"/>
    <w:basedOn w:val="a"/>
    <w:link w:val="a4"/>
    <w:semiHidden/>
    <w:rsid w:val="00CA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A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A2BE8"/>
    <w:rPr>
      <w:vertAlign w:val="superscript"/>
    </w:rPr>
  </w:style>
  <w:style w:type="table" w:styleId="a6">
    <w:name w:val="Table Grid"/>
    <w:basedOn w:val="a1"/>
    <w:rsid w:val="00CA2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Char1">
    <w:name w:val="Body Text Indent Char1"/>
    <w:basedOn w:val="a"/>
    <w:link w:val="BodyTextIndentChar10"/>
    <w:uiPriority w:val="99"/>
    <w:semiHidden/>
    <w:rsid w:val="00CA2BE8"/>
    <w:pPr>
      <w:spacing w:after="0" w:line="240" w:lineRule="auto"/>
      <w:ind w:firstLine="465"/>
      <w:jc w:val="both"/>
    </w:pPr>
    <w:rPr>
      <w:rFonts w:ascii="Calibri" w:eastAsia="Times New Roman" w:hAnsi="Calibri" w:cs="Times New Roman"/>
    </w:rPr>
  </w:style>
  <w:style w:type="character" w:customStyle="1" w:styleId="BodyTextIndentChar10">
    <w:name w:val="Body Text Indent Char1 Знак"/>
    <w:link w:val="BodyTextIndentChar1"/>
    <w:uiPriority w:val="99"/>
    <w:semiHidden/>
    <w:rsid w:val="00CA2BE8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CA2B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A2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A2B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A2B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A2B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CA2BE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CA2BE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2BE8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customStyle="1" w:styleId="ConsPlusNonformat">
    <w:name w:val="ConsPlusNonformat"/>
    <w:uiPriority w:val="99"/>
    <w:rsid w:val="00F37B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4209</Words>
  <Characters>23994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Педагогическая целесообразность заключается в создании условий для формировани</vt:lpstr>
    </vt:vector>
  </TitlesOfParts>
  <Company>SPecialiST RePack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2022-12-01T09:02:00Z</dcterms:created>
  <dcterms:modified xsi:type="dcterms:W3CDTF">2022-12-01T09:02:00Z</dcterms:modified>
</cp:coreProperties>
</file>